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281154" w:rsidRDefault="00346410" w:rsidP="006B4D23">
      <w:pPr>
        <w:spacing w:after="0"/>
        <w:ind w:left="4320" w:firstLine="720"/>
        <w:rPr>
          <w:rFonts w:ascii="Century Gothic" w:hAnsi="Century Gothic"/>
          <w:sz w:val="24"/>
        </w:rPr>
      </w:pPr>
      <w:r w:rsidRPr="00281154">
        <w:rPr>
          <w:rFonts w:ascii="Century Gothic" w:hAnsi="Century Gothic"/>
          <w:b/>
          <w:noProof/>
          <w:color w:val="808080" w:themeColor="background1" w:themeShade="80"/>
          <w:sz w:val="32"/>
        </w:rPr>
        <mc:AlternateContent>
          <mc:Choice Requires="wps">
            <w:drawing>
              <wp:anchor distT="0" distB="0" distL="114300" distR="114300" simplePos="0" relativeHeight="251660288" behindDoc="0" locked="0" layoutInCell="1" allowOverlap="1" wp14:anchorId="5B6AC2B8" wp14:editId="29BCE244">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281154">
        <w:rPr>
          <w:rFonts w:ascii="Century Gothic" w:hAnsi="Century Gothic"/>
          <w:b/>
          <w:color w:val="808080" w:themeColor="background1" w:themeShade="80"/>
          <w:sz w:val="32"/>
        </w:rPr>
        <w:t>U.S. Government</w:t>
      </w:r>
      <w:r w:rsidRPr="00281154">
        <w:rPr>
          <w:rFonts w:ascii="Century Gothic" w:hAnsi="Century Gothic"/>
          <w:sz w:val="28"/>
        </w:rPr>
        <w:tab/>
      </w:r>
      <w:r w:rsidRPr="00281154">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A952D9" w:rsidRDefault="00346410" w:rsidP="00041D46">
      <w:pPr>
        <w:spacing w:after="0"/>
        <w:ind w:left="43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38F974C" wp14:editId="76AC129A">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041D46">
        <w:rPr>
          <w:rFonts w:ascii="Century Gothic" w:hAnsi="Century Gothic"/>
        </w:rPr>
        <w:t xml:space="preserve">   </w:t>
      </w:r>
      <w:r w:rsidR="00A952D9">
        <w:rPr>
          <w:rFonts w:ascii="Century Gothic" w:hAnsi="Century Gothic"/>
        </w:rPr>
        <w:t xml:space="preserve">Elements of the Constitution </w:t>
      </w:r>
    </w:p>
    <w:p w:rsidR="00A952D9" w:rsidRDefault="00A952D9" w:rsidP="00281154">
      <w:pPr>
        <w:rPr>
          <w:rFonts w:ascii="Century Gothic" w:hAnsi="Century Gothic"/>
        </w:rPr>
      </w:pPr>
    </w:p>
    <w:p w:rsidR="00A952D9" w:rsidRPr="007E207A" w:rsidRDefault="00A952D9" w:rsidP="00A952D9">
      <w:pPr>
        <w:spacing w:after="0" w:line="315" w:lineRule="atLeast"/>
        <w:textAlignment w:val="baseline"/>
        <w:outlineLvl w:val="1"/>
        <w:rPr>
          <w:rFonts w:ascii="Century Gothic" w:eastAsia="Times New Roman" w:hAnsi="Century Gothic" w:cs="Arial"/>
          <w:b/>
          <w:bCs/>
          <w:sz w:val="26"/>
          <w:szCs w:val="26"/>
          <w:u w:val="single"/>
        </w:rPr>
      </w:pPr>
      <w:r w:rsidRPr="007E207A">
        <w:rPr>
          <w:rFonts w:ascii="Century Gothic" w:eastAsia="Times New Roman" w:hAnsi="Century Gothic" w:cs="Arial"/>
          <w:b/>
          <w:bCs/>
          <w:sz w:val="21"/>
          <w:szCs w:val="21"/>
          <w:u w:val="single"/>
          <w:bdr w:val="none" w:sz="0" w:space="0" w:color="auto" w:frame="1"/>
        </w:rPr>
        <w:t>Elements of the Constitution</w:t>
      </w:r>
    </w:p>
    <w:p w:rsidR="00A952D9" w:rsidRPr="007E207A" w:rsidRDefault="00A952D9" w:rsidP="00A952D9">
      <w:pPr>
        <w:spacing w:after="0" w:line="315" w:lineRule="atLeast"/>
        <w:textAlignment w:val="baseline"/>
        <w:rPr>
          <w:rFonts w:ascii="Century Gothic" w:eastAsia="Times New Roman" w:hAnsi="Century Gothic" w:cs="Arial"/>
          <w:sz w:val="20"/>
          <w:szCs w:val="20"/>
          <w:bdr w:val="none" w:sz="0" w:space="0" w:color="auto" w:frame="1"/>
        </w:rPr>
      </w:pPr>
      <w:r w:rsidRPr="007E207A">
        <w:rPr>
          <w:rFonts w:ascii="Century Gothic" w:eastAsia="Times New Roman" w:hAnsi="Century Gothic" w:cs="Arial"/>
          <w:sz w:val="20"/>
          <w:szCs w:val="20"/>
          <w:bdr w:val="none" w:sz="0" w:space="0" w:color="auto" w:frame="1"/>
        </w:rPr>
        <w:t>The Constitution provides the basic framework for American government. It also guarantees the rights and freedoms that we, as Americans, sometimes take for granted. Certain cases help to clarify those rights. </w:t>
      </w:r>
      <w:r w:rsidR="007E207A" w:rsidRPr="007E207A">
        <w:rPr>
          <w:rFonts w:ascii="Century Gothic" w:eastAsia="Times New Roman" w:hAnsi="Century Gothic" w:cs="Arial"/>
          <w:sz w:val="20"/>
          <w:szCs w:val="20"/>
          <w:bdr w:val="none" w:sz="0" w:space="0" w:color="auto" w:frame="1"/>
        </w:rPr>
        <w:t xml:space="preserve"> </w:t>
      </w:r>
      <w:r w:rsidRPr="007E207A">
        <w:rPr>
          <w:rFonts w:ascii="Century Gothic" w:eastAsia="Times New Roman" w:hAnsi="Century Gothic" w:cs="Arial"/>
          <w:sz w:val="20"/>
          <w:szCs w:val="20"/>
          <w:bdr w:val="none" w:sz="0" w:space="0" w:color="auto" w:frame="1"/>
        </w:rPr>
        <w:t>The Constitution is a three-part document, consisting of the Preamble, the articles, and the amendments. Although it may seem complicated, the Constitution is actually a relatively brief and straightforward document. </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The Preamble Sets the Purpose</w:t>
      </w:r>
    </w:p>
    <w:p w:rsidR="00A952D9" w:rsidRPr="007E207A" w:rsidRDefault="00A952D9" w:rsidP="00A952D9">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The opening paragraph, the Preamble, is a single, long sentence that defines the broad purposes of the </w:t>
      </w:r>
      <w:r w:rsidRPr="007E207A">
        <w:rPr>
          <w:rFonts w:ascii="Century Gothic" w:eastAsia="Times New Roman" w:hAnsi="Century Gothic" w:cs="Arial"/>
          <w:b/>
          <w:bCs/>
          <w:sz w:val="20"/>
          <w:szCs w:val="20"/>
          <w:bdr w:val="none" w:sz="0" w:space="0" w:color="auto" w:frame="1"/>
        </w:rPr>
        <w:t>republican government</w:t>
      </w:r>
      <w:r w:rsidRPr="007E207A">
        <w:rPr>
          <w:rFonts w:ascii="Century Gothic" w:eastAsia="Times New Roman" w:hAnsi="Century Gothic" w:cs="Arial"/>
          <w:sz w:val="20"/>
          <w:szCs w:val="20"/>
          <w:bdr w:val="none" w:sz="0" w:space="0" w:color="auto" w:frame="1"/>
        </w:rPr>
        <w:t> created by the Constitution. It begins with the phrase “We the people,” signifying that power and authority in our system of government come from the people, not the states.</w:t>
      </w:r>
      <w:r w:rsidRPr="007E207A">
        <w:rPr>
          <w:rFonts w:ascii="Century Gothic" w:eastAsia="Times New Roman" w:hAnsi="Century Gothic" w:cs="Arial"/>
          <w:sz w:val="20"/>
          <w:szCs w:val="20"/>
        </w:rPr>
        <w:t xml:space="preserve"> </w:t>
      </w:r>
      <w:r w:rsidRPr="007E207A">
        <w:rPr>
          <w:rFonts w:ascii="Century Gothic" w:eastAsia="Times New Roman" w:hAnsi="Century Gothic" w:cs="Arial"/>
          <w:sz w:val="20"/>
          <w:szCs w:val="20"/>
          <w:bdr w:val="none" w:sz="0" w:space="0" w:color="auto" w:frame="1"/>
        </w:rPr>
        <w:t>The Preamble goes on to set various goals for the nation under the Constitution. These goals are expressed in a series of key phrases.</w:t>
      </w:r>
    </w:p>
    <w:p w:rsidR="00A952D9" w:rsidRPr="007E207A" w:rsidRDefault="007E207A" w:rsidP="007E207A">
      <w:pPr>
        <w:spacing w:after="0" w:line="315" w:lineRule="atLeast"/>
        <w:textAlignment w:val="baseline"/>
        <w:rPr>
          <w:rFonts w:ascii="Century Gothic" w:eastAsia="Times New Roman" w:hAnsi="Century Gothic" w:cs="Arial"/>
          <w:sz w:val="20"/>
          <w:szCs w:val="20"/>
        </w:rPr>
      </w:pPr>
      <w:r>
        <w:rPr>
          <w:rFonts w:ascii="Century Gothic" w:eastAsia="Times New Roman" w:hAnsi="Century Gothic" w:cs="Arial"/>
          <w:i/>
          <w:iCs/>
          <w:sz w:val="20"/>
          <w:szCs w:val="20"/>
          <w:bdr w:val="none" w:sz="0" w:space="0" w:color="auto" w:frame="1"/>
        </w:rPr>
        <w:t>1.</w:t>
      </w:r>
      <w:proofErr w:type="gramStart"/>
      <w:r>
        <w:rPr>
          <w:rFonts w:ascii="Century Gothic" w:eastAsia="Times New Roman" w:hAnsi="Century Gothic" w:cs="Arial"/>
          <w:i/>
          <w:iCs/>
          <w:sz w:val="20"/>
          <w:szCs w:val="20"/>
          <w:bdr w:val="none" w:sz="0" w:space="0" w:color="auto" w:frame="1"/>
        </w:rPr>
        <w:t>)</w:t>
      </w:r>
      <w:r w:rsidR="00A952D9" w:rsidRPr="007E207A">
        <w:rPr>
          <w:rFonts w:ascii="Century Gothic" w:eastAsia="Times New Roman" w:hAnsi="Century Gothic" w:cs="Arial"/>
          <w:i/>
          <w:iCs/>
          <w:sz w:val="20"/>
          <w:szCs w:val="20"/>
          <w:u w:val="single"/>
          <w:bdr w:val="none" w:sz="0" w:space="0" w:color="auto" w:frame="1"/>
        </w:rPr>
        <w:t>Form</w:t>
      </w:r>
      <w:proofErr w:type="gramEnd"/>
      <w:r w:rsidR="00A952D9" w:rsidRPr="007E207A">
        <w:rPr>
          <w:rFonts w:ascii="Century Gothic" w:eastAsia="Times New Roman" w:hAnsi="Century Gothic" w:cs="Arial"/>
          <w:i/>
          <w:iCs/>
          <w:sz w:val="20"/>
          <w:szCs w:val="20"/>
          <w:u w:val="single"/>
          <w:bdr w:val="none" w:sz="0" w:space="0" w:color="auto" w:frame="1"/>
        </w:rPr>
        <w:t xml:space="preserve"> a more perfect union</w:t>
      </w:r>
      <w:r w:rsidR="00A952D9" w:rsidRPr="007E207A">
        <w:rPr>
          <w:rFonts w:ascii="Century Gothic" w:eastAsia="Times New Roman" w:hAnsi="Century Gothic" w:cs="Arial"/>
          <w:sz w:val="20"/>
          <w:szCs w:val="20"/>
          <w:bdr w:val="none" w:sz="0" w:space="0" w:color="auto" w:frame="1"/>
        </w:rPr>
        <w:t>. The framers of the Constitution wanted to ensure cooperation among the states, and between the states and the national government.</w:t>
      </w:r>
      <w:r>
        <w:rPr>
          <w:rFonts w:ascii="Century Gothic" w:eastAsia="Times New Roman" w:hAnsi="Century Gothic" w:cs="Arial"/>
          <w:sz w:val="20"/>
          <w:szCs w:val="20"/>
        </w:rPr>
        <w:t xml:space="preserve"> 2.) </w:t>
      </w:r>
      <w:r w:rsidR="00A952D9" w:rsidRPr="007E207A">
        <w:rPr>
          <w:rFonts w:ascii="Century Gothic" w:eastAsia="Times New Roman" w:hAnsi="Century Gothic" w:cs="Arial"/>
          <w:i/>
          <w:iCs/>
          <w:sz w:val="20"/>
          <w:szCs w:val="20"/>
          <w:u w:val="single"/>
          <w:bdr w:val="none" w:sz="0" w:space="0" w:color="auto" w:frame="1"/>
        </w:rPr>
        <w:t>Establish justice</w:t>
      </w:r>
      <w:r w:rsidR="00A952D9" w:rsidRPr="007E207A">
        <w:rPr>
          <w:rFonts w:ascii="Century Gothic" w:eastAsia="Times New Roman" w:hAnsi="Century Gothic" w:cs="Arial"/>
          <w:sz w:val="20"/>
          <w:szCs w:val="20"/>
          <w:bdr w:val="none" w:sz="0" w:space="0" w:color="auto" w:frame="1"/>
        </w:rPr>
        <w:t>. The framers hoped to create a system of government based on fair laws that apply equally to all people.</w:t>
      </w:r>
      <w:r>
        <w:rPr>
          <w:rFonts w:ascii="Century Gothic" w:eastAsia="Times New Roman" w:hAnsi="Century Gothic" w:cs="Arial"/>
          <w:sz w:val="20"/>
          <w:szCs w:val="20"/>
        </w:rPr>
        <w:t xml:space="preserve"> 3.) </w:t>
      </w:r>
      <w:r w:rsidR="00A952D9" w:rsidRPr="007E207A">
        <w:rPr>
          <w:rFonts w:ascii="Century Gothic" w:eastAsia="Times New Roman" w:hAnsi="Century Gothic" w:cs="Arial"/>
          <w:i/>
          <w:iCs/>
          <w:sz w:val="20"/>
          <w:szCs w:val="20"/>
          <w:u w:val="single"/>
          <w:bdr w:val="none" w:sz="0" w:space="0" w:color="auto" w:frame="1"/>
        </w:rPr>
        <w:t>Ensure domestic tranquility</w:t>
      </w:r>
      <w:r w:rsidR="00A952D9" w:rsidRPr="007E207A">
        <w:rPr>
          <w:rFonts w:ascii="Century Gothic" w:eastAsia="Times New Roman" w:hAnsi="Century Gothic" w:cs="Arial"/>
          <w:sz w:val="20"/>
          <w:szCs w:val="20"/>
          <w:bdr w:val="none" w:sz="0" w:space="0" w:color="auto" w:frame="1"/>
        </w:rPr>
        <w:t>. The framers wanted government to ensure peace and order.</w:t>
      </w:r>
      <w:r>
        <w:rPr>
          <w:rFonts w:ascii="Century Gothic" w:eastAsia="Times New Roman" w:hAnsi="Century Gothic" w:cs="Arial"/>
          <w:sz w:val="20"/>
          <w:szCs w:val="20"/>
        </w:rPr>
        <w:t xml:space="preserve"> 4.) </w:t>
      </w:r>
      <w:r w:rsidR="00A952D9" w:rsidRPr="007E207A">
        <w:rPr>
          <w:rFonts w:ascii="Century Gothic" w:eastAsia="Times New Roman" w:hAnsi="Century Gothic" w:cs="Arial"/>
          <w:i/>
          <w:iCs/>
          <w:sz w:val="20"/>
          <w:szCs w:val="20"/>
          <w:u w:val="single"/>
          <w:bdr w:val="none" w:sz="0" w:space="0" w:color="auto" w:frame="1"/>
        </w:rPr>
        <w:t>Provide for the common defense</w:t>
      </w:r>
      <w:r w:rsidR="00A952D9" w:rsidRPr="007E207A">
        <w:rPr>
          <w:rFonts w:ascii="Century Gothic" w:eastAsia="Times New Roman" w:hAnsi="Century Gothic" w:cs="Arial"/>
          <w:sz w:val="20"/>
          <w:szCs w:val="20"/>
          <w:bdr w:val="none" w:sz="0" w:space="0" w:color="auto" w:frame="1"/>
        </w:rPr>
        <w:t>. The framers wanted the government to protect the nation against foreign enemies.</w:t>
      </w:r>
      <w:r>
        <w:rPr>
          <w:rFonts w:ascii="Century Gothic" w:eastAsia="Times New Roman" w:hAnsi="Century Gothic" w:cs="Arial"/>
          <w:sz w:val="20"/>
          <w:szCs w:val="20"/>
        </w:rPr>
        <w:t xml:space="preserve"> 5.</w:t>
      </w:r>
      <w:proofErr w:type="gramStart"/>
      <w:r>
        <w:rPr>
          <w:rFonts w:ascii="Century Gothic" w:eastAsia="Times New Roman" w:hAnsi="Century Gothic" w:cs="Arial"/>
          <w:sz w:val="20"/>
          <w:szCs w:val="20"/>
        </w:rPr>
        <w:t>)</w:t>
      </w:r>
      <w:r w:rsidR="00A952D9" w:rsidRPr="007E207A">
        <w:rPr>
          <w:rFonts w:ascii="Century Gothic" w:eastAsia="Times New Roman" w:hAnsi="Century Gothic" w:cs="Arial"/>
          <w:i/>
          <w:iCs/>
          <w:sz w:val="20"/>
          <w:szCs w:val="20"/>
          <w:u w:val="single"/>
          <w:bdr w:val="none" w:sz="0" w:space="0" w:color="auto" w:frame="1"/>
        </w:rPr>
        <w:t>Promote</w:t>
      </w:r>
      <w:proofErr w:type="gramEnd"/>
      <w:r w:rsidR="00A952D9" w:rsidRPr="007E207A">
        <w:rPr>
          <w:rFonts w:ascii="Century Gothic" w:eastAsia="Times New Roman" w:hAnsi="Century Gothic" w:cs="Arial"/>
          <w:i/>
          <w:iCs/>
          <w:sz w:val="20"/>
          <w:szCs w:val="20"/>
          <w:u w:val="single"/>
          <w:bdr w:val="none" w:sz="0" w:space="0" w:color="auto" w:frame="1"/>
        </w:rPr>
        <w:t xml:space="preserve"> the general welfare</w:t>
      </w:r>
      <w:r w:rsidR="00A952D9" w:rsidRPr="007E207A">
        <w:rPr>
          <w:rFonts w:ascii="Century Gothic" w:eastAsia="Times New Roman" w:hAnsi="Century Gothic" w:cs="Arial"/>
          <w:sz w:val="20"/>
          <w:szCs w:val="20"/>
          <w:bdr w:val="none" w:sz="0" w:space="0" w:color="auto" w:frame="1"/>
        </w:rPr>
        <w:t>. The framers hoped the government would ensure the well-being of the citizens.</w:t>
      </w:r>
      <w:r>
        <w:rPr>
          <w:rFonts w:ascii="Century Gothic" w:eastAsia="Times New Roman" w:hAnsi="Century Gothic" w:cs="Arial"/>
          <w:sz w:val="20"/>
          <w:szCs w:val="20"/>
        </w:rPr>
        <w:t xml:space="preserve"> 6.) </w:t>
      </w:r>
      <w:r w:rsidR="00A952D9" w:rsidRPr="007E207A">
        <w:rPr>
          <w:rFonts w:ascii="Century Gothic" w:eastAsia="Times New Roman" w:hAnsi="Century Gothic" w:cs="Arial"/>
          <w:i/>
          <w:iCs/>
          <w:sz w:val="20"/>
          <w:szCs w:val="20"/>
          <w:u w:val="single"/>
          <w:bdr w:val="none" w:sz="0" w:space="0" w:color="auto" w:frame="1"/>
        </w:rPr>
        <w:t>Secure the blessings of liberty to ourselves and our posterity</w:t>
      </w:r>
      <w:r w:rsidR="00A952D9" w:rsidRPr="007E207A">
        <w:rPr>
          <w:rFonts w:ascii="Century Gothic" w:eastAsia="Times New Roman" w:hAnsi="Century Gothic" w:cs="Arial"/>
          <w:sz w:val="20"/>
          <w:szCs w:val="20"/>
          <w:bdr w:val="none" w:sz="0" w:space="0" w:color="auto" w:frame="1"/>
        </w:rPr>
        <w:t>. The framers hoped to guarantee freedom for Americans, then and in the future.</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The Articles Establish Our National Government</w:t>
      </w:r>
    </w:p>
    <w:p w:rsidR="00A952D9" w:rsidRPr="007E207A" w:rsidRDefault="00A952D9" w:rsidP="00A952D9">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The main body of the Constitution consists of seven articles. These seven articles are further divided into sections and clauses. The first three articles establish the three branches of government—legislative, executive, and judicial—and define their powers. These articles lay out the basic structure of the national government.</w:t>
      </w:r>
    </w:p>
    <w:p w:rsidR="00A952D9" w:rsidRPr="007E207A" w:rsidRDefault="00A952D9" w:rsidP="00A952D9">
      <w:pPr>
        <w:spacing w:after="12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rPr>
        <w:t>The four remaining articles of the Constitution cover various subjects, including relations among the states, the supremacy of national law, and the amendment process.</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Article I Establishes the Legislative Branch</w:t>
      </w:r>
    </w:p>
    <w:p w:rsidR="00A952D9" w:rsidRPr="007E207A" w:rsidRDefault="00A952D9" w:rsidP="00A952D9">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The first article sets up Congress as the lawmaking body in government. It describes the two chambers of Congress, the Senate and the House of Representatives, as well as the election, terms, and qualifications of their members. It also sets guidelines for rules and procedures in each chamber. This is the longest article in the Constitution, reflecting the founders' belief in the importance of the legislature in a representative democracy.</w:t>
      </w:r>
    </w:p>
    <w:p w:rsidR="00A952D9" w:rsidRPr="007E207A" w:rsidRDefault="00A952D9" w:rsidP="00A952D9">
      <w:pPr>
        <w:spacing w:after="0" w:line="315" w:lineRule="atLeast"/>
        <w:textAlignment w:val="baseline"/>
        <w:rPr>
          <w:rFonts w:ascii="Century Gothic" w:eastAsia="Times New Roman" w:hAnsi="Century Gothic" w:cs="Arial"/>
          <w:sz w:val="20"/>
          <w:szCs w:val="20"/>
          <w:bdr w:val="none" w:sz="0" w:space="0" w:color="auto" w:frame="1"/>
        </w:rPr>
      </w:pPr>
    </w:p>
    <w:p w:rsidR="00A952D9" w:rsidRPr="007E207A" w:rsidRDefault="00A952D9" w:rsidP="007E207A">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Section 8 of Article I lays out some of the main powers granted to Congress. These powers are both enumerated and implied.</w:t>
      </w:r>
      <w:r w:rsidRPr="007E207A">
        <w:rPr>
          <w:rFonts w:ascii="Century Gothic" w:eastAsia="Times New Roman" w:hAnsi="Century Gothic" w:cs="Arial"/>
          <w:sz w:val="20"/>
          <w:szCs w:val="20"/>
        </w:rPr>
        <w:t> </w:t>
      </w:r>
      <w:r w:rsidRPr="007E207A">
        <w:rPr>
          <w:rFonts w:ascii="Century Gothic" w:eastAsia="Times New Roman" w:hAnsi="Century Gothic" w:cs="Arial"/>
          <w:b/>
          <w:bCs/>
          <w:sz w:val="20"/>
          <w:szCs w:val="20"/>
          <w:bdr w:val="none" w:sz="0" w:space="0" w:color="auto" w:frame="1"/>
        </w:rPr>
        <w:t>Enumerated powers</w:t>
      </w:r>
      <w:r w:rsidRPr="007E207A">
        <w:rPr>
          <w:rFonts w:ascii="Century Gothic" w:eastAsia="Times New Roman" w:hAnsi="Century Gothic" w:cs="Arial"/>
          <w:sz w:val="20"/>
          <w:szCs w:val="20"/>
          <w:bdr w:val="none" w:sz="0" w:space="0" w:color="auto" w:frame="1"/>
        </w:rPr>
        <w:t> are those that are specifically listed in the Constitution, such as the power to collect taxes, coin money, and declare war.</w:t>
      </w:r>
    </w:p>
    <w:p w:rsidR="00A952D9" w:rsidRPr="007E207A" w:rsidRDefault="00A952D9" w:rsidP="00A952D9">
      <w:pPr>
        <w:spacing w:after="0" w:line="315" w:lineRule="atLeast"/>
        <w:textAlignment w:val="baseline"/>
        <w:rPr>
          <w:rFonts w:ascii="Century Gothic" w:eastAsia="Times New Roman" w:hAnsi="Century Gothic" w:cs="Arial"/>
          <w:b/>
          <w:bCs/>
          <w:sz w:val="20"/>
          <w:szCs w:val="20"/>
          <w:u w:val="single"/>
          <w:bdr w:val="none" w:sz="0" w:space="0" w:color="auto" w:frame="1"/>
        </w:rPr>
      </w:pPr>
    </w:p>
    <w:p w:rsidR="00A952D9" w:rsidRPr="007E207A" w:rsidRDefault="00A952D9" w:rsidP="00A952D9">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b/>
          <w:bCs/>
          <w:sz w:val="20"/>
          <w:szCs w:val="20"/>
          <w:bdr w:val="none" w:sz="0" w:space="0" w:color="auto" w:frame="1"/>
        </w:rPr>
        <w:t>Implied powers</w:t>
      </w:r>
      <w:r w:rsidRPr="007E207A">
        <w:rPr>
          <w:rFonts w:ascii="Century Gothic" w:eastAsia="Times New Roman" w:hAnsi="Century Gothic" w:cs="Arial"/>
          <w:sz w:val="20"/>
          <w:szCs w:val="20"/>
          <w:bdr w:val="none" w:sz="0" w:space="0" w:color="auto" w:frame="1"/>
        </w:rPr>
        <w:t xml:space="preserve"> are those that the legislature can claim as part of its lawmaking responsibility. This claim to implied power stems from Clause 18 of Section 8, which says that Congress can "make all laws which shall be </w:t>
      </w:r>
      <w:r w:rsidRPr="007E207A">
        <w:rPr>
          <w:rFonts w:ascii="Century Gothic" w:eastAsia="Times New Roman" w:hAnsi="Century Gothic" w:cs="Arial"/>
          <w:sz w:val="20"/>
          <w:szCs w:val="20"/>
          <w:bdr w:val="none" w:sz="0" w:space="0" w:color="auto" w:frame="1"/>
        </w:rPr>
        <w:lastRenderedPageBreak/>
        <w:t>necessary and proper" for carrying out its duties. This </w:t>
      </w:r>
      <w:r w:rsidRPr="007E207A">
        <w:rPr>
          <w:rFonts w:ascii="Century Gothic" w:eastAsia="Times New Roman" w:hAnsi="Century Gothic" w:cs="Arial"/>
          <w:b/>
          <w:bCs/>
          <w:sz w:val="20"/>
          <w:szCs w:val="20"/>
          <w:bdr w:val="none" w:sz="0" w:space="0" w:color="auto" w:frame="1"/>
        </w:rPr>
        <w:t>Necessary and Proper Clause</w:t>
      </w:r>
      <w:r w:rsidRPr="007E207A">
        <w:rPr>
          <w:rFonts w:ascii="Century Gothic" w:eastAsia="Times New Roman" w:hAnsi="Century Gothic" w:cs="Arial"/>
          <w:sz w:val="20"/>
          <w:szCs w:val="20"/>
          <w:bdr w:val="none" w:sz="0" w:space="0" w:color="auto" w:frame="1"/>
        </w:rPr>
        <w:t> is also known as the</w:t>
      </w:r>
      <w:r w:rsidR="008E28F2" w:rsidRPr="007E207A">
        <w:rPr>
          <w:rFonts w:ascii="Century Gothic" w:eastAsia="Times New Roman" w:hAnsi="Century Gothic" w:cs="Arial"/>
          <w:sz w:val="20"/>
          <w:szCs w:val="20"/>
          <w:bdr w:val="none" w:sz="0" w:space="0" w:color="auto" w:frame="1"/>
        </w:rPr>
        <w:t xml:space="preserve"> </w:t>
      </w:r>
      <w:r w:rsidRPr="007E207A">
        <w:rPr>
          <w:rFonts w:ascii="Century Gothic" w:eastAsia="Times New Roman" w:hAnsi="Century Gothic" w:cs="Arial"/>
          <w:b/>
          <w:bCs/>
          <w:sz w:val="20"/>
          <w:szCs w:val="20"/>
          <w:bdr w:val="none" w:sz="0" w:space="0" w:color="auto" w:frame="1"/>
        </w:rPr>
        <w:t>Elastic</w:t>
      </w:r>
      <w:r w:rsidRPr="007E207A">
        <w:rPr>
          <w:rFonts w:ascii="Century Gothic" w:eastAsia="Times New Roman" w:hAnsi="Century Gothic" w:cs="Arial"/>
          <w:b/>
          <w:bCs/>
          <w:sz w:val="20"/>
          <w:szCs w:val="20"/>
          <w:u w:val="single"/>
          <w:bdr w:val="none" w:sz="0" w:space="0" w:color="auto" w:frame="1"/>
        </w:rPr>
        <w:t xml:space="preserve"> </w:t>
      </w:r>
      <w:r w:rsidRPr="007E207A">
        <w:rPr>
          <w:rFonts w:ascii="Century Gothic" w:eastAsia="Times New Roman" w:hAnsi="Century Gothic" w:cs="Arial"/>
          <w:b/>
          <w:bCs/>
          <w:sz w:val="20"/>
          <w:szCs w:val="20"/>
          <w:bdr w:val="none" w:sz="0" w:space="0" w:color="auto" w:frame="1"/>
        </w:rPr>
        <w:t>Clause</w:t>
      </w:r>
      <w:r w:rsidRPr="007E207A">
        <w:rPr>
          <w:rFonts w:ascii="Century Gothic" w:eastAsia="Times New Roman" w:hAnsi="Century Gothic" w:cs="Arial"/>
          <w:sz w:val="20"/>
          <w:szCs w:val="20"/>
          <w:bdr w:val="none" w:sz="0" w:space="0" w:color="auto" w:frame="1"/>
        </w:rPr>
        <w:t>, since it can be "stretched" to cover a variety of issues and circumstances.</w:t>
      </w:r>
    </w:p>
    <w:p w:rsidR="00A952D9" w:rsidRPr="007E207A" w:rsidRDefault="00A952D9" w:rsidP="00A952D9">
      <w:pPr>
        <w:spacing w:after="0" w:line="315" w:lineRule="atLeast"/>
        <w:jc w:val="center"/>
        <w:textAlignment w:val="baseline"/>
        <w:rPr>
          <w:rFonts w:ascii="Century Gothic" w:eastAsia="Times New Roman" w:hAnsi="Century Gothic" w:cs="Arial"/>
          <w:color w:val="3C3C3C"/>
          <w:sz w:val="20"/>
          <w:szCs w:val="20"/>
        </w:rPr>
      </w:pPr>
    </w:p>
    <w:p w:rsidR="00A952D9" w:rsidRPr="007E207A" w:rsidRDefault="00281154" w:rsidP="008E28F2">
      <w:pPr>
        <w:spacing w:after="0" w:line="315" w:lineRule="atLeast"/>
        <w:textAlignment w:val="baseline"/>
        <w:rPr>
          <w:rFonts w:ascii="Century Gothic" w:eastAsia="Times New Roman" w:hAnsi="Century Gothic" w:cs="Arial"/>
          <w:sz w:val="20"/>
          <w:szCs w:val="20"/>
        </w:rPr>
      </w:pPr>
      <w:r w:rsidRPr="007E207A">
        <w:rPr>
          <w:rFonts w:ascii="Century Gothic" w:hAnsi="Century Gothic"/>
          <w:noProof/>
        </w:rPr>
        <w:drawing>
          <wp:anchor distT="0" distB="0" distL="114300" distR="114300" simplePos="0" relativeHeight="251665408" behindDoc="1" locked="0" layoutInCell="1" allowOverlap="1" wp14:anchorId="7719B9EC" wp14:editId="30FE896C">
            <wp:simplePos x="0" y="0"/>
            <wp:positionH relativeFrom="column">
              <wp:posOffset>3486150</wp:posOffset>
            </wp:positionH>
            <wp:positionV relativeFrom="paragraph">
              <wp:posOffset>352425</wp:posOffset>
            </wp:positionV>
            <wp:extent cx="3609975" cy="1845945"/>
            <wp:effectExtent l="0" t="0" r="9525" b="1905"/>
            <wp:wrapTight wrapText="bothSides">
              <wp:wrapPolygon edited="0">
                <wp:start x="0" y="0"/>
                <wp:lineTo x="0" y="21399"/>
                <wp:lineTo x="21543" y="21399"/>
                <wp:lineTo x="215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09975" cy="1845945"/>
                    </a:xfrm>
                    <a:prstGeom prst="rect">
                      <a:avLst/>
                    </a:prstGeom>
                  </pic:spPr>
                </pic:pic>
              </a:graphicData>
            </a:graphic>
            <wp14:sizeRelH relativeFrom="page">
              <wp14:pctWidth>0</wp14:pctWidth>
            </wp14:sizeRelH>
            <wp14:sizeRelV relativeFrom="page">
              <wp14:pctHeight>0</wp14:pctHeight>
            </wp14:sizeRelV>
          </wp:anchor>
        </w:drawing>
      </w:r>
      <w:r w:rsidR="00A952D9" w:rsidRPr="007E207A">
        <w:rPr>
          <w:rFonts w:ascii="Century Gothic" w:eastAsia="Times New Roman" w:hAnsi="Century Gothic" w:cs="Arial"/>
          <w:sz w:val="20"/>
          <w:szCs w:val="20"/>
          <w:bdr w:val="none" w:sz="0" w:space="0" w:color="auto" w:frame="1"/>
        </w:rPr>
        <w:t>Section 9 of Article I lists powers denied to Congress. Among these denied powers are the suspension of </w:t>
      </w:r>
      <w:r w:rsidR="00A952D9" w:rsidRPr="007E207A">
        <w:rPr>
          <w:rFonts w:ascii="Century Gothic" w:eastAsia="Times New Roman" w:hAnsi="Century Gothic" w:cs="Arial"/>
          <w:b/>
          <w:bCs/>
          <w:sz w:val="20"/>
          <w:szCs w:val="20"/>
          <w:bdr w:val="none" w:sz="0" w:space="0" w:color="auto" w:frame="1"/>
        </w:rPr>
        <w:t>habeas corpus</w:t>
      </w:r>
      <w:r w:rsidR="00A952D9" w:rsidRPr="007E207A">
        <w:rPr>
          <w:rFonts w:ascii="Century Gothic" w:eastAsia="Times New Roman" w:hAnsi="Century Gothic" w:cs="Arial"/>
          <w:sz w:val="20"/>
          <w:szCs w:val="20"/>
          <w:bdr w:val="none" w:sz="0" w:space="0" w:color="auto" w:frame="1"/>
        </w:rPr>
        <w:t> and the granting of titles of nobility. Habeas corpus is the right of accused persons to be brought before a judge to hear the charges against them. </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Article II Establishes the Executive Branch</w:t>
      </w:r>
    </w:p>
    <w:p w:rsidR="00A952D9" w:rsidRPr="007E207A" w:rsidRDefault="00A952D9" w:rsidP="007E207A">
      <w:pPr>
        <w:spacing w:after="0" w:line="315" w:lineRule="atLeast"/>
        <w:textAlignment w:val="baseline"/>
        <w:rPr>
          <w:rFonts w:ascii="Century Gothic" w:eastAsia="Times New Roman" w:hAnsi="Century Gothic" w:cs="Arial"/>
          <w:sz w:val="20"/>
          <w:szCs w:val="20"/>
          <w:bdr w:val="none" w:sz="0" w:space="0" w:color="auto" w:frame="1"/>
        </w:rPr>
      </w:pPr>
      <w:r w:rsidRPr="007E207A">
        <w:rPr>
          <w:rFonts w:ascii="Century Gothic" w:eastAsia="Times New Roman" w:hAnsi="Century Gothic" w:cs="Arial"/>
          <w:sz w:val="20"/>
          <w:szCs w:val="20"/>
          <w:bdr w:val="none" w:sz="0" w:space="0" w:color="auto" w:frame="1"/>
        </w:rPr>
        <w:t>The executive branch is led by the president and vice president. </w:t>
      </w:r>
      <w:r w:rsidR="007E207A">
        <w:rPr>
          <w:rFonts w:ascii="Century Gothic" w:eastAsia="Times New Roman" w:hAnsi="Century Gothic" w:cs="Arial"/>
          <w:sz w:val="20"/>
          <w:szCs w:val="20"/>
          <w:bdr w:val="none" w:sz="0" w:space="0" w:color="auto" w:frame="1"/>
        </w:rPr>
        <w:t>Article II of</w:t>
      </w:r>
      <w:r w:rsidRPr="007E207A">
        <w:rPr>
          <w:rFonts w:ascii="Century Gothic" w:eastAsia="Times New Roman" w:hAnsi="Century Gothic" w:cs="Arial"/>
          <w:sz w:val="20"/>
          <w:szCs w:val="20"/>
          <w:bdr w:val="none" w:sz="0" w:space="0" w:color="auto" w:frame="1"/>
        </w:rPr>
        <w:t xml:space="preserve"> the Constitution describes the election, terms of office, and qualifications of these executive officers. It also defines the powers of the president, which include the power to command the armed forces, to make treaties, and to appoint other executive officials.</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Article III Establishes the Judicial Branch</w:t>
      </w:r>
    </w:p>
    <w:p w:rsidR="00A952D9" w:rsidRPr="007E207A" w:rsidRDefault="00A952D9" w:rsidP="008E28F2">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Article III creates the Supreme Court, the highest court in the land, while leaving Congress to create the lower courts. It defines the </w:t>
      </w:r>
      <w:r w:rsidRPr="007E207A">
        <w:rPr>
          <w:rFonts w:ascii="Century Gothic" w:eastAsia="Times New Roman" w:hAnsi="Century Gothic" w:cs="Arial"/>
          <w:b/>
          <w:bCs/>
          <w:sz w:val="20"/>
          <w:szCs w:val="20"/>
          <w:bdr w:val="none" w:sz="0" w:space="0" w:color="auto" w:frame="1"/>
        </w:rPr>
        <w:t>jurisdiction</w:t>
      </w:r>
      <w:r w:rsidRPr="007E207A">
        <w:rPr>
          <w:rFonts w:ascii="Century Gothic" w:eastAsia="Times New Roman" w:hAnsi="Century Gothic" w:cs="Arial"/>
          <w:sz w:val="20"/>
          <w:szCs w:val="20"/>
          <w:bdr w:val="none" w:sz="0" w:space="0" w:color="auto" w:frame="1"/>
        </w:rPr>
        <w:t> of the federal courts, specifying the types of cases that can be tried. It also guarantees the right to trial by jury in criminal cases and defines the crime of treason.</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 xml:space="preserve">Article IV Concerns Relations </w:t>
      </w:r>
      <w:proofErr w:type="gramStart"/>
      <w:r w:rsidRPr="007E207A">
        <w:rPr>
          <w:rFonts w:ascii="Century Gothic" w:eastAsia="Times New Roman" w:hAnsi="Century Gothic" w:cs="Arial"/>
          <w:b/>
          <w:bCs/>
          <w:sz w:val="20"/>
          <w:szCs w:val="20"/>
          <w:u w:val="single"/>
        </w:rPr>
        <w:t>Among</w:t>
      </w:r>
      <w:proofErr w:type="gramEnd"/>
      <w:r w:rsidRPr="007E207A">
        <w:rPr>
          <w:rFonts w:ascii="Century Gothic" w:eastAsia="Times New Roman" w:hAnsi="Century Gothic" w:cs="Arial"/>
          <w:b/>
          <w:bCs/>
          <w:sz w:val="20"/>
          <w:szCs w:val="20"/>
          <w:u w:val="single"/>
        </w:rPr>
        <w:t xml:space="preserve"> the States</w:t>
      </w:r>
    </w:p>
    <w:p w:rsidR="00A952D9" w:rsidRPr="007E207A" w:rsidRDefault="00A952D9" w:rsidP="008E28F2">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Article IV has four sections, which make the following key points:</w:t>
      </w:r>
    </w:p>
    <w:p w:rsidR="00A952D9" w:rsidRPr="007E207A" w:rsidRDefault="007E207A" w:rsidP="007E207A">
      <w:pPr>
        <w:spacing w:after="0" w:line="315" w:lineRule="atLeast"/>
        <w:textAlignment w:val="baseline"/>
        <w:rPr>
          <w:rFonts w:ascii="Century Gothic" w:eastAsia="Times New Roman" w:hAnsi="Century Gothic" w:cs="Arial"/>
          <w:sz w:val="20"/>
          <w:szCs w:val="20"/>
        </w:rPr>
      </w:pPr>
      <w:r>
        <w:rPr>
          <w:rFonts w:ascii="Century Gothic" w:eastAsia="Times New Roman" w:hAnsi="Century Gothic" w:cs="Arial"/>
          <w:i/>
          <w:iCs/>
          <w:sz w:val="20"/>
          <w:szCs w:val="20"/>
          <w:bdr w:val="none" w:sz="0" w:space="0" w:color="auto" w:frame="1"/>
        </w:rPr>
        <w:t>1.) Full faith and credit</w:t>
      </w:r>
      <w:r>
        <w:rPr>
          <w:rFonts w:ascii="Century Gothic" w:eastAsia="Times New Roman" w:hAnsi="Century Gothic" w:cs="Arial"/>
          <w:sz w:val="20"/>
          <w:szCs w:val="20"/>
          <w:bdr w:val="none" w:sz="0" w:space="0" w:color="auto" w:frame="1"/>
        </w:rPr>
        <w:t xml:space="preserve">  </w:t>
      </w:r>
      <w:r>
        <w:rPr>
          <w:rFonts w:ascii="Century Gothic" w:eastAsia="Times New Roman" w:hAnsi="Century Gothic" w:cs="Arial"/>
          <w:sz w:val="20"/>
          <w:szCs w:val="20"/>
        </w:rPr>
        <w:t xml:space="preserve">     2.)</w:t>
      </w:r>
      <w:proofErr w:type="gramStart"/>
      <w:r w:rsidR="00A952D9" w:rsidRPr="007E207A">
        <w:rPr>
          <w:rFonts w:ascii="Century Gothic" w:eastAsia="Times New Roman" w:hAnsi="Century Gothic" w:cs="Arial"/>
          <w:i/>
          <w:iCs/>
          <w:sz w:val="20"/>
          <w:szCs w:val="20"/>
          <w:bdr w:val="none" w:sz="0" w:space="0" w:color="auto" w:frame="1"/>
        </w:rPr>
        <w:t>Treatment of citizen</w:t>
      </w:r>
      <w:r>
        <w:rPr>
          <w:rFonts w:ascii="Century Gothic" w:eastAsia="Times New Roman" w:hAnsi="Century Gothic" w:cs="Arial"/>
          <w:i/>
          <w:iCs/>
          <w:sz w:val="20"/>
          <w:szCs w:val="20"/>
          <w:bdr w:val="none" w:sz="0" w:space="0" w:color="auto" w:frame="1"/>
        </w:rPr>
        <w:t xml:space="preserve">s </w:t>
      </w:r>
      <w:r w:rsidR="00A952D9" w:rsidRPr="007E207A">
        <w:rPr>
          <w:rFonts w:ascii="Century Gothic" w:eastAsia="Times New Roman" w:hAnsi="Century Gothic" w:cs="Arial"/>
          <w:sz w:val="20"/>
          <w:szCs w:val="20"/>
          <w:bdr w:val="none" w:sz="0" w:space="0" w:color="auto" w:frame="1"/>
        </w:rPr>
        <w:t> </w:t>
      </w:r>
      <w:r>
        <w:rPr>
          <w:rFonts w:ascii="Century Gothic" w:eastAsia="Times New Roman" w:hAnsi="Century Gothic" w:cs="Arial"/>
          <w:sz w:val="20"/>
          <w:szCs w:val="20"/>
        </w:rPr>
        <w:t xml:space="preserve">    </w:t>
      </w:r>
      <w:r>
        <w:rPr>
          <w:rFonts w:ascii="Century Gothic" w:eastAsia="Times New Roman" w:hAnsi="Century Gothic" w:cs="Arial"/>
          <w:i/>
          <w:iCs/>
          <w:sz w:val="20"/>
          <w:szCs w:val="20"/>
          <w:bdr w:val="none" w:sz="0" w:space="0" w:color="auto" w:frame="1"/>
        </w:rPr>
        <w:t>3.)</w:t>
      </w:r>
      <w:r w:rsidR="00A952D9" w:rsidRPr="007E207A">
        <w:rPr>
          <w:rFonts w:ascii="Century Gothic" w:eastAsia="Times New Roman" w:hAnsi="Century Gothic" w:cs="Arial"/>
          <w:i/>
          <w:iCs/>
          <w:sz w:val="20"/>
          <w:szCs w:val="20"/>
          <w:bdr w:val="none" w:sz="0" w:space="0" w:color="auto" w:frame="1"/>
        </w:rPr>
        <w:t>New states and territories</w:t>
      </w:r>
      <w:r w:rsidR="00A952D9" w:rsidRPr="007E207A">
        <w:rPr>
          <w:rFonts w:ascii="Century Gothic" w:eastAsia="Times New Roman" w:hAnsi="Century Gothic" w:cs="Arial"/>
          <w:sz w:val="20"/>
          <w:szCs w:val="20"/>
          <w:bdr w:val="none" w:sz="0" w:space="0" w:color="auto" w:frame="1"/>
        </w:rPr>
        <w:t> </w:t>
      </w:r>
      <w:r>
        <w:rPr>
          <w:rFonts w:ascii="Century Gothic" w:eastAsia="Times New Roman" w:hAnsi="Century Gothic" w:cs="Arial"/>
          <w:sz w:val="20"/>
          <w:szCs w:val="20"/>
        </w:rPr>
        <w:t xml:space="preserve">     </w:t>
      </w:r>
      <w:r>
        <w:rPr>
          <w:rFonts w:ascii="Century Gothic" w:eastAsia="Times New Roman" w:hAnsi="Century Gothic" w:cs="Arial"/>
          <w:i/>
          <w:iCs/>
          <w:sz w:val="20"/>
          <w:szCs w:val="20"/>
          <w:bdr w:val="none" w:sz="0" w:space="0" w:color="auto" w:frame="1"/>
        </w:rPr>
        <w:t>4.)</w:t>
      </w:r>
      <w:proofErr w:type="gramEnd"/>
      <w:r w:rsidR="00A952D9" w:rsidRPr="007E207A">
        <w:rPr>
          <w:rFonts w:ascii="Century Gothic" w:eastAsia="Times New Roman" w:hAnsi="Century Gothic" w:cs="Arial"/>
          <w:i/>
          <w:iCs/>
          <w:sz w:val="20"/>
          <w:szCs w:val="20"/>
          <w:bdr w:val="none" w:sz="0" w:space="0" w:color="auto" w:frame="1"/>
        </w:rPr>
        <w:t>Protection of states</w:t>
      </w:r>
      <w:r w:rsidR="00A952D9" w:rsidRPr="007E207A">
        <w:rPr>
          <w:rFonts w:ascii="Century Gothic" w:eastAsia="Times New Roman" w:hAnsi="Century Gothic" w:cs="Arial"/>
          <w:sz w:val="20"/>
          <w:szCs w:val="20"/>
          <w:bdr w:val="none" w:sz="0" w:space="0" w:color="auto" w:frame="1"/>
        </w:rPr>
        <w:t> </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Article V Describes the Amendment Process</w:t>
      </w:r>
    </w:p>
    <w:p w:rsidR="00A952D9" w:rsidRPr="007E207A" w:rsidRDefault="00A952D9" w:rsidP="007E207A">
      <w:pPr>
        <w:spacing w:after="0" w:line="315" w:lineRule="atLeast"/>
        <w:textAlignment w:val="baseline"/>
        <w:rPr>
          <w:rFonts w:ascii="Century Gothic" w:eastAsia="Times New Roman" w:hAnsi="Century Gothic" w:cs="Arial"/>
          <w:sz w:val="20"/>
          <w:szCs w:val="20"/>
          <w:bdr w:val="none" w:sz="0" w:space="0" w:color="auto" w:frame="1"/>
        </w:rPr>
      </w:pPr>
      <w:r w:rsidRPr="007E207A">
        <w:rPr>
          <w:rFonts w:ascii="Century Gothic" w:eastAsia="Times New Roman" w:hAnsi="Century Gothic" w:cs="Arial"/>
          <w:sz w:val="20"/>
          <w:szCs w:val="20"/>
          <w:bdr w:val="none" w:sz="0" w:space="0" w:color="auto" w:frame="1"/>
        </w:rPr>
        <w:t>The framers understood that it might be necessary to make changes to the Constitution from time to time.</w:t>
      </w:r>
      <w:r w:rsidRPr="007E207A">
        <w:rPr>
          <w:rFonts w:ascii="Century Gothic" w:eastAsia="Times New Roman" w:hAnsi="Century Gothic" w:cs="Arial"/>
          <w:sz w:val="20"/>
          <w:szCs w:val="20"/>
        </w:rPr>
        <w:t> </w:t>
      </w:r>
      <w:r w:rsidRPr="007E207A">
        <w:rPr>
          <w:rFonts w:ascii="Century Gothic" w:eastAsia="Times New Roman" w:hAnsi="Century Gothic" w:cs="Arial"/>
          <w:sz w:val="20"/>
          <w:szCs w:val="20"/>
          <w:bdr w:val="none" w:sz="0" w:space="0" w:color="auto" w:frame="1"/>
        </w:rPr>
        <w:t>Article V spells out the ways such amendments can be proposed and ratified.</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Article VI Makes the Constitution the Supreme Law of the Land</w:t>
      </w:r>
    </w:p>
    <w:p w:rsidR="00A952D9" w:rsidRPr="007E207A" w:rsidRDefault="00A952D9" w:rsidP="008E28F2">
      <w:pPr>
        <w:spacing w:after="0" w:line="315" w:lineRule="atLeast"/>
        <w:textAlignment w:val="baseline"/>
        <w:rPr>
          <w:rFonts w:ascii="Century Gothic" w:eastAsia="Times New Roman" w:hAnsi="Century Gothic" w:cs="Arial"/>
          <w:sz w:val="20"/>
          <w:szCs w:val="20"/>
          <w:bdr w:val="none" w:sz="0" w:space="0" w:color="auto" w:frame="1"/>
        </w:rPr>
      </w:pPr>
      <w:r w:rsidRPr="007E207A">
        <w:rPr>
          <w:rFonts w:ascii="Century Gothic" w:eastAsia="Times New Roman" w:hAnsi="Century Gothic" w:cs="Arial"/>
          <w:sz w:val="20"/>
          <w:szCs w:val="20"/>
          <w:bdr w:val="none" w:sz="0" w:space="0" w:color="auto" w:frame="1"/>
        </w:rPr>
        <w:t>Article VI covers several topics.</w:t>
      </w:r>
      <w:r w:rsidRPr="007E207A">
        <w:rPr>
          <w:rFonts w:ascii="Century Gothic" w:eastAsia="Times New Roman" w:hAnsi="Century Gothic" w:cs="Arial"/>
          <w:sz w:val="20"/>
          <w:szCs w:val="20"/>
        </w:rPr>
        <w:t> </w:t>
      </w:r>
      <w:r w:rsidRPr="007E207A">
        <w:rPr>
          <w:rFonts w:ascii="Century Gothic" w:eastAsia="Times New Roman" w:hAnsi="Century Gothic" w:cs="Arial"/>
          <w:sz w:val="20"/>
          <w:szCs w:val="20"/>
          <w:bdr w:val="none" w:sz="0" w:space="0" w:color="auto" w:frame="1"/>
        </w:rPr>
        <w:t>It states that the national government agrees to repay all of the debts that were incurred under the Articles of Confederation. This was critical to ensure support for the new government.</w:t>
      </w:r>
    </w:p>
    <w:p w:rsidR="008E28F2" w:rsidRPr="007E207A" w:rsidRDefault="008E28F2" w:rsidP="008E28F2">
      <w:pPr>
        <w:spacing w:after="0" w:line="315" w:lineRule="atLeast"/>
        <w:textAlignment w:val="baseline"/>
        <w:rPr>
          <w:rFonts w:ascii="Century Gothic" w:eastAsia="Times New Roman" w:hAnsi="Century Gothic" w:cs="Arial"/>
          <w:sz w:val="20"/>
          <w:szCs w:val="20"/>
        </w:rPr>
      </w:pPr>
    </w:p>
    <w:p w:rsidR="00A952D9" w:rsidRPr="007E207A" w:rsidRDefault="00A952D9" w:rsidP="008E28F2">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It also states that the Constitution is the "supreme Law of the Land." This section, known as the </w:t>
      </w:r>
      <w:r w:rsidRPr="007E207A">
        <w:rPr>
          <w:rFonts w:ascii="Century Gothic" w:eastAsia="Times New Roman" w:hAnsi="Century Gothic" w:cs="Arial"/>
          <w:b/>
          <w:bCs/>
          <w:sz w:val="20"/>
          <w:szCs w:val="20"/>
          <w:bdr w:val="none" w:sz="0" w:space="0" w:color="auto" w:frame="1"/>
        </w:rPr>
        <w:t>Supremacy Clause</w:t>
      </w:r>
      <w:r w:rsidRPr="007E207A">
        <w:rPr>
          <w:rFonts w:ascii="Century Gothic" w:eastAsia="Times New Roman" w:hAnsi="Century Gothic" w:cs="Arial"/>
          <w:sz w:val="20"/>
          <w:szCs w:val="20"/>
          <w:bdr w:val="none" w:sz="0" w:space="0" w:color="auto" w:frame="1"/>
        </w:rPr>
        <w:t>, means that federal law supersedes all state and local laws. </w:t>
      </w:r>
      <w:proofErr w:type="gramStart"/>
      <w:r w:rsidRPr="007E207A">
        <w:rPr>
          <w:rFonts w:ascii="Century Gothic" w:eastAsia="Times New Roman" w:hAnsi="Century Gothic" w:cs="Arial"/>
          <w:sz w:val="20"/>
          <w:szCs w:val="20"/>
          <w:bdr w:val="none" w:sz="0" w:space="0" w:color="auto" w:frame="1"/>
        </w:rPr>
        <w:t>When the laws conflict, federal law reigns supreme.</w:t>
      </w:r>
      <w:proofErr w:type="gramEnd"/>
    </w:p>
    <w:p w:rsidR="00A952D9" w:rsidRPr="007E207A" w:rsidRDefault="00A952D9" w:rsidP="00A952D9">
      <w:pPr>
        <w:spacing w:after="0" w:line="315" w:lineRule="atLeast"/>
        <w:textAlignment w:val="baseline"/>
        <w:rPr>
          <w:rFonts w:ascii="Century Gothic" w:eastAsia="Times New Roman" w:hAnsi="Century Gothic" w:cs="Arial"/>
          <w:sz w:val="20"/>
          <w:szCs w:val="20"/>
        </w:rPr>
      </w:pPr>
      <w:r w:rsidRPr="007E207A">
        <w:rPr>
          <w:rFonts w:ascii="Century Gothic" w:eastAsia="Times New Roman" w:hAnsi="Century Gothic" w:cs="Arial"/>
          <w:sz w:val="20"/>
          <w:szCs w:val="20"/>
          <w:bdr w:val="none" w:sz="0" w:space="0" w:color="auto" w:frame="1"/>
        </w:rPr>
        <w:t>In addition, it stipulates that all federal and state officials must take an oath swearing their allegiance to the Constitution. Also, no religious standard can be imposed on any official as a qualification for holding office.</w:t>
      </w:r>
    </w:p>
    <w:p w:rsidR="00A952D9" w:rsidRPr="007E207A" w:rsidRDefault="00A952D9" w:rsidP="00A952D9">
      <w:pPr>
        <w:spacing w:before="312" w:after="0" w:line="315" w:lineRule="atLeast"/>
        <w:textAlignment w:val="baseline"/>
        <w:outlineLvl w:val="2"/>
        <w:rPr>
          <w:rFonts w:ascii="Century Gothic" w:eastAsia="Times New Roman" w:hAnsi="Century Gothic" w:cs="Arial"/>
          <w:b/>
          <w:bCs/>
          <w:sz w:val="20"/>
          <w:szCs w:val="20"/>
          <w:u w:val="single"/>
        </w:rPr>
      </w:pPr>
      <w:r w:rsidRPr="007E207A">
        <w:rPr>
          <w:rFonts w:ascii="Century Gothic" w:eastAsia="Times New Roman" w:hAnsi="Century Gothic" w:cs="Arial"/>
          <w:b/>
          <w:bCs/>
          <w:sz w:val="20"/>
          <w:szCs w:val="20"/>
          <w:u w:val="single"/>
        </w:rPr>
        <w:t>Article VII Explains the Ratification Process</w:t>
      </w:r>
    </w:p>
    <w:p w:rsidR="00A952D9" w:rsidRDefault="00A952D9" w:rsidP="007E207A">
      <w:pPr>
        <w:spacing w:after="0" w:line="315" w:lineRule="atLeast"/>
        <w:textAlignment w:val="baseline"/>
        <w:rPr>
          <w:rFonts w:ascii="Century Gothic" w:eastAsia="Times New Roman" w:hAnsi="Century Gothic" w:cs="Arial"/>
          <w:sz w:val="20"/>
          <w:szCs w:val="20"/>
          <w:bdr w:val="none" w:sz="0" w:space="0" w:color="auto" w:frame="1"/>
        </w:rPr>
      </w:pPr>
      <w:r w:rsidRPr="007E207A">
        <w:rPr>
          <w:rFonts w:ascii="Century Gothic" w:eastAsia="Times New Roman" w:hAnsi="Century Gothic" w:cs="Arial"/>
          <w:sz w:val="20"/>
          <w:szCs w:val="20"/>
          <w:bdr w:val="none" w:sz="0" w:space="0" w:color="auto" w:frame="1"/>
        </w:rPr>
        <w:t>Article VII stipulates that the Constitution would not take effect until ratified by at least nine states. Although the Constitution was signed by the framers on September 17, 1787, ratification did not occur until the following year.</w:t>
      </w:r>
    </w:p>
    <w:p w:rsidR="00281154" w:rsidRDefault="00281154" w:rsidP="007E207A">
      <w:pPr>
        <w:spacing w:after="0" w:line="315" w:lineRule="atLeast"/>
        <w:textAlignment w:val="baseline"/>
        <w:rPr>
          <w:rFonts w:ascii="Century Gothic" w:eastAsia="Times New Roman" w:hAnsi="Century Gothic" w:cs="Arial"/>
          <w:sz w:val="20"/>
          <w:szCs w:val="20"/>
          <w:bdr w:val="none" w:sz="0" w:space="0" w:color="auto" w:frame="1"/>
        </w:rPr>
      </w:pPr>
    </w:p>
    <w:p w:rsidR="00281154" w:rsidRPr="007E207A" w:rsidRDefault="00281154" w:rsidP="007E207A">
      <w:pPr>
        <w:spacing w:after="0" w:line="315" w:lineRule="atLeast"/>
        <w:textAlignment w:val="baseline"/>
        <w:rPr>
          <w:rFonts w:ascii="Century Gothic" w:eastAsia="Times New Roman" w:hAnsi="Century Gothic" w:cs="Arial"/>
          <w:sz w:val="20"/>
          <w:szCs w:val="20"/>
        </w:rPr>
      </w:pPr>
    </w:p>
    <w:p w:rsidR="008E28F2" w:rsidRPr="00281154" w:rsidRDefault="008E28F2" w:rsidP="008E28F2">
      <w:pPr>
        <w:spacing w:after="0"/>
        <w:ind w:left="4320" w:firstLine="720"/>
        <w:rPr>
          <w:rFonts w:ascii="Century Gothic" w:hAnsi="Century Gothic"/>
          <w:sz w:val="24"/>
        </w:rPr>
      </w:pPr>
      <w:r w:rsidRPr="00281154">
        <w:rPr>
          <w:rFonts w:ascii="Century Gothic" w:hAnsi="Century Gothic"/>
          <w:b/>
          <w:noProof/>
          <w:color w:val="808080" w:themeColor="background1" w:themeShade="80"/>
          <w:sz w:val="32"/>
        </w:rPr>
        <w:lastRenderedPageBreak/>
        <mc:AlternateContent>
          <mc:Choice Requires="wps">
            <w:drawing>
              <wp:anchor distT="0" distB="0" distL="114300" distR="114300" simplePos="0" relativeHeight="251664384" behindDoc="0" locked="0" layoutInCell="1" allowOverlap="1" wp14:anchorId="081A7CE2" wp14:editId="7B35A01F">
                <wp:simplePos x="0" y="0"/>
                <wp:positionH relativeFrom="column">
                  <wp:posOffset>4895850</wp:posOffset>
                </wp:positionH>
                <wp:positionV relativeFrom="paragraph">
                  <wp:posOffset>19050</wp:posOffset>
                </wp:positionV>
                <wp:extent cx="0" cy="6381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" strokecolor="black [3040]" strokeweight="1.75pt"/>
            </w:pict>
          </mc:Fallback>
        </mc:AlternateContent>
      </w:r>
      <w:r w:rsidRPr="00281154">
        <w:rPr>
          <w:rFonts w:ascii="Century Gothic" w:hAnsi="Century Gothic"/>
          <w:b/>
          <w:color w:val="808080" w:themeColor="background1" w:themeShade="80"/>
          <w:sz w:val="32"/>
        </w:rPr>
        <w:t>U.S. Government</w:t>
      </w:r>
      <w:r w:rsidRPr="00281154">
        <w:rPr>
          <w:rFonts w:ascii="Century Gothic" w:hAnsi="Century Gothic"/>
          <w:sz w:val="28"/>
        </w:rPr>
        <w:tab/>
      </w:r>
      <w:r w:rsidRPr="00281154">
        <w:rPr>
          <w:rFonts w:ascii="Century Gothic" w:hAnsi="Century Gothic"/>
          <w:sz w:val="24"/>
        </w:rPr>
        <w:t>Name:</w:t>
      </w:r>
    </w:p>
    <w:p w:rsidR="008E28F2" w:rsidRPr="00346410" w:rsidRDefault="008E28F2" w:rsidP="008E28F2">
      <w:pPr>
        <w:spacing w:after="0"/>
        <w:ind w:left="5040"/>
        <w:rPr>
          <w:rFonts w:ascii="Century Gothic" w:hAnsi="Century Gothic"/>
        </w:rPr>
      </w:pPr>
      <w:r>
        <w:rPr>
          <w:rFonts w:ascii="Century Gothic" w:hAnsi="Century Gothic"/>
        </w:rPr>
        <w:t xml:space="preserve">       </w:t>
      </w:r>
      <w:r>
        <w:rPr>
          <w:rFonts w:ascii="Century Gothic" w:hAnsi="Century Gothic"/>
        </w:rPr>
        <w:tab/>
        <w:t xml:space="preserve">        </w:t>
      </w:r>
      <w:r w:rsidRPr="00346410">
        <w:rPr>
          <w:rFonts w:ascii="Century Gothic" w:hAnsi="Century Gothic"/>
        </w:rPr>
        <w:t>Mrs. Barnes</w:t>
      </w:r>
      <w:bookmarkStart w:id="0" w:name="_GoBack"/>
      <w:bookmarkEnd w:id="0"/>
    </w:p>
    <w:p w:rsidR="008E28F2" w:rsidRDefault="008E28F2" w:rsidP="00041D46">
      <w:pPr>
        <w:spacing w:after="0"/>
        <w:ind w:left="3600" w:firstLine="720"/>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54A6AE62" wp14:editId="197CD732">
                <wp:simplePos x="0" y="0"/>
                <wp:positionH relativeFrom="column">
                  <wp:posOffset>-180975</wp:posOffset>
                </wp:positionH>
                <wp:positionV relativeFrom="paragraph">
                  <wp:posOffset>169545</wp:posOffset>
                </wp:positionV>
                <wp:extent cx="7086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AsyHeovwEAAMoDAAAOAAAAAAAAAAAAAAAA&#10;AC4CAABkcnMvZTJvRG9jLnhtbFBLAQItABQABgAIAAAAIQDkD+nV4QAAAAoBAAAPAAAAAAAAAAAA&#10;AAAAABkEAABkcnMvZG93bnJldi54bWxQSwUGAAAAAAQABADzAAAAJwUAAAAA&#10;" strokecolor="black [3040]" strokeweight="1.75pt"/>
            </w:pict>
          </mc:Fallback>
        </mc:AlternateContent>
      </w:r>
      <w:r w:rsidR="00041D46">
        <w:rPr>
          <w:rFonts w:ascii="Century Gothic" w:hAnsi="Century Gothic"/>
        </w:rPr>
        <w:t xml:space="preserve">   </w:t>
      </w:r>
      <w:r>
        <w:rPr>
          <w:rFonts w:ascii="Century Gothic" w:hAnsi="Century Gothic"/>
        </w:rPr>
        <w:t xml:space="preserve">Elements of the Constitution </w:t>
      </w:r>
    </w:p>
    <w:p w:rsidR="00A952D9" w:rsidRDefault="00A952D9" w:rsidP="00A952D9">
      <w:pPr>
        <w:rPr>
          <w:rFonts w:ascii="Century Gothic" w:hAnsi="Century Gothic"/>
        </w:rPr>
      </w:pPr>
    </w:p>
    <w:p w:rsidR="008E28F2" w:rsidRDefault="008E28F2" w:rsidP="008E28F2">
      <w:pPr>
        <w:pStyle w:val="ListParagraph"/>
        <w:numPr>
          <w:ilvl w:val="0"/>
          <w:numId w:val="1"/>
        </w:numPr>
        <w:rPr>
          <w:rFonts w:ascii="Century Gothic" w:hAnsi="Century Gothic"/>
        </w:rPr>
      </w:pPr>
      <w:r>
        <w:rPr>
          <w:rFonts w:ascii="Century Gothic" w:hAnsi="Century Gothic"/>
        </w:rPr>
        <w:t>Copy down the Preamble to the Constitution (live it, learn it, love it).</w:t>
      </w:r>
    </w:p>
    <w:p w:rsidR="008E28F2" w:rsidRDefault="008E28F2" w:rsidP="008E28F2">
      <w:pPr>
        <w:rPr>
          <w:rFonts w:ascii="Century Gothic" w:hAnsi="Century Gothic"/>
        </w:rPr>
      </w:pPr>
    </w:p>
    <w:p w:rsidR="008E28F2" w:rsidRPr="008E28F2" w:rsidRDefault="008E28F2" w:rsidP="008E28F2">
      <w:pPr>
        <w:rPr>
          <w:rFonts w:ascii="Century Gothic" w:hAnsi="Century Gothic"/>
        </w:rPr>
      </w:pPr>
    </w:p>
    <w:p w:rsidR="008E28F2" w:rsidRDefault="008E28F2" w:rsidP="008E28F2">
      <w:pPr>
        <w:pStyle w:val="ListParagraph"/>
        <w:numPr>
          <w:ilvl w:val="0"/>
          <w:numId w:val="1"/>
        </w:numPr>
        <w:rPr>
          <w:rFonts w:ascii="Century Gothic" w:hAnsi="Century Gothic"/>
        </w:rPr>
      </w:pPr>
      <w:r>
        <w:rPr>
          <w:rFonts w:ascii="Century Gothic" w:hAnsi="Century Gothic"/>
        </w:rPr>
        <w:t>Fill out the chart below:</w:t>
      </w:r>
    </w:p>
    <w:tbl>
      <w:tblPr>
        <w:tblStyle w:val="TableGrid"/>
        <w:tblW w:w="0" w:type="auto"/>
        <w:tblLook w:val="04A0" w:firstRow="1" w:lastRow="0" w:firstColumn="1" w:lastColumn="0" w:noHBand="0" w:noVBand="1"/>
      </w:tblPr>
      <w:tblGrid>
        <w:gridCol w:w="2659"/>
        <w:gridCol w:w="8187"/>
      </w:tblGrid>
      <w:tr w:rsidR="008E28F2" w:rsidTr="008E28F2">
        <w:trPr>
          <w:trHeight w:val="837"/>
        </w:trPr>
        <w:tc>
          <w:tcPr>
            <w:tcW w:w="2659" w:type="dxa"/>
          </w:tcPr>
          <w:p w:rsidR="008E28F2" w:rsidRDefault="008E28F2" w:rsidP="00D73C65">
            <w:pPr>
              <w:jc w:val="center"/>
              <w:rPr>
                <w:rFonts w:ascii="Century Gothic" w:hAnsi="Century Gothic"/>
              </w:rPr>
            </w:pPr>
            <w:r>
              <w:rPr>
                <w:rFonts w:ascii="Century Gothic" w:hAnsi="Century Gothic"/>
              </w:rPr>
              <w:t>Section of the Constitution</w:t>
            </w:r>
          </w:p>
        </w:tc>
        <w:tc>
          <w:tcPr>
            <w:tcW w:w="8187" w:type="dxa"/>
          </w:tcPr>
          <w:p w:rsidR="008E28F2" w:rsidRDefault="008E28F2" w:rsidP="00D73C65">
            <w:pPr>
              <w:jc w:val="center"/>
              <w:rPr>
                <w:rFonts w:ascii="Century Gothic" w:hAnsi="Century Gothic"/>
              </w:rPr>
            </w:pPr>
            <w:r>
              <w:rPr>
                <w:rFonts w:ascii="Century Gothic" w:hAnsi="Century Gothic"/>
              </w:rPr>
              <w:t>Main Subject, Structure, or Power Addressed in the Section</w:t>
            </w:r>
          </w:p>
        </w:tc>
      </w:tr>
      <w:tr w:rsidR="008E28F2" w:rsidTr="008E28F2">
        <w:trPr>
          <w:trHeight w:val="430"/>
        </w:trPr>
        <w:tc>
          <w:tcPr>
            <w:tcW w:w="2659" w:type="dxa"/>
          </w:tcPr>
          <w:p w:rsidR="008E28F2" w:rsidRDefault="008E28F2" w:rsidP="00D73C65">
            <w:pPr>
              <w:rPr>
                <w:rFonts w:ascii="Century Gothic" w:hAnsi="Century Gothic"/>
              </w:rPr>
            </w:pPr>
            <w:r>
              <w:rPr>
                <w:rFonts w:ascii="Century Gothic" w:hAnsi="Century Gothic"/>
              </w:rPr>
              <w:t>Preamble</w:t>
            </w:r>
          </w:p>
        </w:tc>
        <w:tc>
          <w:tcPr>
            <w:tcW w:w="8187" w:type="dxa"/>
          </w:tcPr>
          <w:p w:rsidR="008E28F2" w:rsidRDefault="008E28F2" w:rsidP="00D73C65">
            <w:pPr>
              <w:rPr>
                <w:rFonts w:ascii="Century Gothic" w:hAnsi="Century Gothic"/>
              </w:rPr>
            </w:pPr>
          </w:p>
        </w:tc>
      </w:tr>
      <w:tr w:rsidR="008E28F2" w:rsidTr="008E28F2">
        <w:trPr>
          <w:trHeight w:val="407"/>
        </w:trPr>
        <w:tc>
          <w:tcPr>
            <w:tcW w:w="2659" w:type="dxa"/>
          </w:tcPr>
          <w:p w:rsidR="008E28F2" w:rsidRDefault="008E28F2" w:rsidP="00D73C65">
            <w:pPr>
              <w:rPr>
                <w:rFonts w:ascii="Century Gothic" w:hAnsi="Century Gothic"/>
              </w:rPr>
            </w:pPr>
            <w:r>
              <w:rPr>
                <w:rFonts w:ascii="Century Gothic" w:hAnsi="Century Gothic"/>
              </w:rPr>
              <w:t>Article I</w:t>
            </w:r>
          </w:p>
        </w:tc>
        <w:tc>
          <w:tcPr>
            <w:tcW w:w="8187" w:type="dxa"/>
          </w:tcPr>
          <w:p w:rsidR="008E28F2" w:rsidRDefault="008E28F2" w:rsidP="00D73C65">
            <w:pPr>
              <w:rPr>
                <w:rFonts w:ascii="Century Gothic" w:hAnsi="Century Gothic"/>
              </w:rPr>
            </w:pPr>
          </w:p>
        </w:tc>
      </w:tr>
      <w:tr w:rsidR="008E28F2" w:rsidTr="008E28F2">
        <w:trPr>
          <w:trHeight w:val="430"/>
        </w:trPr>
        <w:tc>
          <w:tcPr>
            <w:tcW w:w="2659" w:type="dxa"/>
          </w:tcPr>
          <w:p w:rsidR="008E28F2" w:rsidRDefault="008E28F2" w:rsidP="00D73C65">
            <w:pPr>
              <w:rPr>
                <w:rFonts w:ascii="Century Gothic" w:hAnsi="Century Gothic"/>
              </w:rPr>
            </w:pPr>
            <w:r>
              <w:rPr>
                <w:rFonts w:ascii="Century Gothic" w:hAnsi="Century Gothic"/>
              </w:rPr>
              <w:t>Article II</w:t>
            </w:r>
          </w:p>
        </w:tc>
        <w:tc>
          <w:tcPr>
            <w:tcW w:w="8187" w:type="dxa"/>
          </w:tcPr>
          <w:p w:rsidR="008E28F2" w:rsidRDefault="008E28F2" w:rsidP="00D73C65">
            <w:pPr>
              <w:rPr>
                <w:rFonts w:ascii="Century Gothic" w:hAnsi="Century Gothic"/>
              </w:rPr>
            </w:pPr>
          </w:p>
        </w:tc>
      </w:tr>
      <w:tr w:rsidR="008E28F2" w:rsidTr="008E28F2">
        <w:trPr>
          <w:trHeight w:val="430"/>
        </w:trPr>
        <w:tc>
          <w:tcPr>
            <w:tcW w:w="2659" w:type="dxa"/>
          </w:tcPr>
          <w:p w:rsidR="008E28F2" w:rsidRDefault="008E28F2" w:rsidP="00D73C65">
            <w:pPr>
              <w:rPr>
                <w:rFonts w:ascii="Century Gothic" w:hAnsi="Century Gothic"/>
              </w:rPr>
            </w:pPr>
            <w:r>
              <w:rPr>
                <w:rFonts w:ascii="Century Gothic" w:hAnsi="Century Gothic"/>
              </w:rPr>
              <w:t>Article III</w:t>
            </w:r>
          </w:p>
        </w:tc>
        <w:tc>
          <w:tcPr>
            <w:tcW w:w="8187" w:type="dxa"/>
          </w:tcPr>
          <w:p w:rsidR="008E28F2" w:rsidRDefault="008E28F2" w:rsidP="00D73C65">
            <w:pPr>
              <w:rPr>
                <w:rFonts w:ascii="Century Gothic" w:hAnsi="Century Gothic"/>
              </w:rPr>
            </w:pPr>
          </w:p>
        </w:tc>
      </w:tr>
      <w:tr w:rsidR="008E28F2" w:rsidTr="008E28F2">
        <w:trPr>
          <w:trHeight w:val="407"/>
        </w:trPr>
        <w:tc>
          <w:tcPr>
            <w:tcW w:w="2659" w:type="dxa"/>
          </w:tcPr>
          <w:p w:rsidR="008E28F2" w:rsidRDefault="008E28F2" w:rsidP="00D73C65">
            <w:pPr>
              <w:rPr>
                <w:rFonts w:ascii="Century Gothic" w:hAnsi="Century Gothic"/>
              </w:rPr>
            </w:pPr>
            <w:r>
              <w:rPr>
                <w:rFonts w:ascii="Century Gothic" w:hAnsi="Century Gothic"/>
              </w:rPr>
              <w:t>Article IV</w:t>
            </w:r>
          </w:p>
        </w:tc>
        <w:tc>
          <w:tcPr>
            <w:tcW w:w="8187" w:type="dxa"/>
          </w:tcPr>
          <w:p w:rsidR="008E28F2" w:rsidRDefault="008E28F2" w:rsidP="00D73C65">
            <w:pPr>
              <w:rPr>
                <w:rFonts w:ascii="Century Gothic" w:hAnsi="Century Gothic"/>
              </w:rPr>
            </w:pPr>
          </w:p>
        </w:tc>
      </w:tr>
      <w:tr w:rsidR="008E28F2" w:rsidTr="008E28F2">
        <w:trPr>
          <w:trHeight w:val="430"/>
        </w:trPr>
        <w:tc>
          <w:tcPr>
            <w:tcW w:w="2659" w:type="dxa"/>
          </w:tcPr>
          <w:p w:rsidR="008E28F2" w:rsidRDefault="008E28F2" w:rsidP="00D73C65">
            <w:pPr>
              <w:rPr>
                <w:rFonts w:ascii="Century Gothic" w:hAnsi="Century Gothic"/>
              </w:rPr>
            </w:pPr>
            <w:r>
              <w:rPr>
                <w:rFonts w:ascii="Century Gothic" w:hAnsi="Century Gothic"/>
              </w:rPr>
              <w:t>Article V</w:t>
            </w:r>
          </w:p>
        </w:tc>
        <w:tc>
          <w:tcPr>
            <w:tcW w:w="8187" w:type="dxa"/>
          </w:tcPr>
          <w:p w:rsidR="008E28F2" w:rsidRDefault="008E28F2" w:rsidP="00D73C65">
            <w:pPr>
              <w:rPr>
                <w:rFonts w:ascii="Century Gothic" w:hAnsi="Century Gothic"/>
              </w:rPr>
            </w:pPr>
          </w:p>
        </w:tc>
      </w:tr>
      <w:tr w:rsidR="008E28F2" w:rsidTr="008E28F2">
        <w:trPr>
          <w:trHeight w:val="430"/>
        </w:trPr>
        <w:tc>
          <w:tcPr>
            <w:tcW w:w="2659" w:type="dxa"/>
          </w:tcPr>
          <w:p w:rsidR="008E28F2" w:rsidRDefault="008E28F2" w:rsidP="00D73C65">
            <w:pPr>
              <w:rPr>
                <w:rFonts w:ascii="Century Gothic" w:hAnsi="Century Gothic"/>
              </w:rPr>
            </w:pPr>
            <w:r>
              <w:rPr>
                <w:rFonts w:ascii="Century Gothic" w:hAnsi="Century Gothic"/>
              </w:rPr>
              <w:t>Article VI</w:t>
            </w:r>
          </w:p>
        </w:tc>
        <w:tc>
          <w:tcPr>
            <w:tcW w:w="8187" w:type="dxa"/>
          </w:tcPr>
          <w:p w:rsidR="008E28F2" w:rsidRDefault="008E28F2" w:rsidP="00D73C65">
            <w:pPr>
              <w:rPr>
                <w:rFonts w:ascii="Century Gothic" w:hAnsi="Century Gothic"/>
              </w:rPr>
            </w:pPr>
          </w:p>
        </w:tc>
      </w:tr>
      <w:tr w:rsidR="008E28F2" w:rsidTr="008E28F2">
        <w:trPr>
          <w:trHeight w:val="430"/>
        </w:trPr>
        <w:tc>
          <w:tcPr>
            <w:tcW w:w="2659" w:type="dxa"/>
          </w:tcPr>
          <w:p w:rsidR="008E28F2" w:rsidRDefault="008E28F2" w:rsidP="00D73C65">
            <w:pPr>
              <w:rPr>
                <w:rFonts w:ascii="Century Gothic" w:hAnsi="Century Gothic"/>
              </w:rPr>
            </w:pPr>
            <w:r>
              <w:rPr>
                <w:rFonts w:ascii="Century Gothic" w:hAnsi="Century Gothic"/>
              </w:rPr>
              <w:t>Article VII</w:t>
            </w:r>
          </w:p>
        </w:tc>
        <w:tc>
          <w:tcPr>
            <w:tcW w:w="8187" w:type="dxa"/>
          </w:tcPr>
          <w:p w:rsidR="008E28F2" w:rsidRDefault="008E28F2" w:rsidP="00D73C65">
            <w:pPr>
              <w:rPr>
                <w:rFonts w:ascii="Century Gothic" w:hAnsi="Century Gothic"/>
              </w:rPr>
            </w:pPr>
          </w:p>
        </w:tc>
      </w:tr>
    </w:tbl>
    <w:p w:rsidR="008E28F2" w:rsidRDefault="008E28F2" w:rsidP="008E28F2">
      <w:pPr>
        <w:pStyle w:val="ListParagraph"/>
        <w:rPr>
          <w:rFonts w:ascii="Century Gothic" w:hAnsi="Century Gothic"/>
        </w:rPr>
      </w:pPr>
    </w:p>
    <w:p w:rsidR="008E28F2" w:rsidRDefault="008E28F2" w:rsidP="008E28F2">
      <w:pPr>
        <w:pStyle w:val="ListParagraph"/>
        <w:numPr>
          <w:ilvl w:val="0"/>
          <w:numId w:val="1"/>
        </w:numPr>
        <w:rPr>
          <w:rFonts w:ascii="Century Gothic" w:hAnsi="Century Gothic"/>
        </w:rPr>
      </w:pPr>
      <w:r>
        <w:rPr>
          <w:rFonts w:ascii="Century Gothic" w:hAnsi="Century Gothic"/>
        </w:rPr>
        <w:t>Define:</w:t>
      </w:r>
    </w:p>
    <w:p w:rsidR="007E207A" w:rsidRDefault="008E28F2" w:rsidP="007E207A">
      <w:pPr>
        <w:pStyle w:val="ListParagraph"/>
        <w:numPr>
          <w:ilvl w:val="1"/>
          <w:numId w:val="1"/>
        </w:numPr>
        <w:spacing w:line="240" w:lineRule="auto"/>
        <w:rPr>
          <w:rFonts w:ascii="Century Gothic" w:hAnsi="Century Gothic"/>
        </w:rPr>
      </w:pPr>
      <w:r>
        <w:rPr>
          <w:rFonts w:ascii="Century Gothic" w:hAnsi="Century Gothic"/>
        </w:rPr>
        <w:t>Enumerated Powers:</w:t>
      </w:r>
    </w:p>
    <w:p w:rsidR="007E207A" w:rsidRPr="007E207A" w:rsidRDefault="007E207A" w:rsidP="007E207A">
      <w:pPr>
        <w:spacing w:line="240" w:lineRule="auto"/>
        <w:rPr>
          <w:rFonts w:ascii="Century Gothic" w:hAnsi="Century Gothic"/>
        </w:rPr>
      </w:pPr>
    </w:p>
    <w:p w:rsidR="008E28F2" w:rsidRDefault="008E28F2" w:rsidP="007E207A">
      <w:pPr>
        <w:pStyle w:val="ListParagraph"/>
        <w:numPr>
          <w:ilvl w:val="1"/>
          <w:numId w:val="1"/>
        </w:numPr>
        <w:spacing w:line="240" w:lineRule="auto"/>
        <w:rPr>
          <w:rFonts w:ascii="Century Gothic" w:hAnsi="Century Gothic"/>
        </w:rPr>
      </w:pPr>
      <w:r>
        <w:rPr>
          <w:rFonts w:ascii="Century Gothic" w:hAnsi="Century Gothic"/>
        </w:rPr>
        <w:t>Implied Powers:</w:t>
      </w:r>
    </w:p>
    <w:p w:rsidR="007E207A" w:rsidRPr="007E207A" w:rsidRDefault="007E207A" w:rsidP="007E207A">
      <w:pPr>
        <w:spacing w:line="240" w:lineRule="auto"/>
        <w:rPr>
          <w:rFonts w:ascii="Century Gothic" w:hAnsi="Century Gothic"/>
        </w:rPr>
      </w:pPr>
    </w:p>
    <w:p w:rsidR="008E28F2" w:rsidRDefault="008E28F2" w:rsidP="007E207A">
      <w:pPr>
        <w:pStyle w:val="ListParagraph"/>
        <w:numPr>
          <w:ilvl w:val="1"/>
          <w:numId w:val="1"/>
        </w:numPr>
        <w:spacing w:line="240" w:lineRule="auto"/>
        <w:rPr>
          <w:rFonts w:ascii="Century Gothic" w:hAnsi="Century Gothic"/>
        </w:rPr>
      </w:pPr>
      <w:r>
        <w:rPr>
          <w:rFonts w:ascii="Century Gothic" w:hAnsi="Century Gothic"/>
        </w:rPr>
        <w:t>Necessary and Proper Clause:</w:t>
      </w:r>
    </w:p>
    <w:p w:rsidR="007E207A" w:rsidRPr="007E207A" w:rsidRDefault="007E207A" w:rsidP="007E207A">
      <w:pPr>
        <w:pStyle w:val="ListParagraph"/>
        <w:rPr>
          <w:rFonts w:ascii="Century Gothic" w:hAnsi="Century Gothic"/>
        </w:rPr>
      </w:pPr>
    </w:p>
    <w:p w:rsidR="007E207A" w:rsidRDefault="007E207A" w:rsidP="007E207A">
      <w:pPr>
        <w:pStyle w:val="ListParagraph"/>
        <w:spacing w:line="240" w:lineRule="auto"/>
        <w:ind w:left="1440"/>
        <w:rPr>
          <w:rFonts w:ascii="Century Gothic" w:hAnsi="Century Gothic"/>
        </w:rPr>
      </w:pPr>
    </w:p>
    <w:p w:rsidR="008E28F2" w:rsidRDefault="008E28F2" w:rsidP="007E207A">
      <w:pPr>
        <w:pStyle w:val="ListParagraph"/>
        <w:numPr>
          <w:ilvl w:val="1"/>
          <w:numId w:val="1"/>
        </w:numPr>
        <w:spacing w:line="240" w:lineRule="auto"/>
        <w:rPr>
          <w:rFonts w:ascii="Century Gothic" w:hAnsi="Century Gothic"/>
        </w:rPr>
      </w:pPr>
      <w:r>
        <w:rPr>
          <w:rFonts w:ascii="Century Gothic" w:hAnsi="Century Gothic"/>
        </w:rPr>
        <w:t>Elastic Clause:</w:t>
      </w:r>
    </w:p>
    <w:p w:rsidR="007E207A" w:rsidRPr="007E207A" w:rsidRDefault="007E207A" w:rsidP="007E207A">
      <w:pPr>
        <w:spacing w:line="240" w:lineRule="auto"/>
        <w:rPr>
          <w:rFonts w:ascii="Century Gothic" w:hAnsi="Century Gothic"/>
        </w:rPr>
      </w:pPr>
    </w:p>
    <w:p w:rsidR="008E28F2" w:rsidRDefault="008E28F2" w:rsidP="007E207A">
      <w:pPr>
        <w:pStyle w:val="ListParagraph"/>
        <w:numPr>
          <w:ilvl w:val="1"/>
          <w:numId w:val="1"/>
        </w:numPr>
        <w:spacing w:line="240" w:lineRule="auto"/>
        <w:rPr>
          <w:rFonts w:ascii="Century Gothic" w:hAnsi="Century Gothic"/>
        </w:rPr>
      </w:pPr>
      <w:r>
        <w:rPr>
          <w:rFonts w:ascii="Century Gothic" w:hAnsi="Century Gothic"/>
        </w:rPr>
        <w:t>Habeas Corpus:</w:t>
      </w:r>
    </w:p>
    <w:p w:rsidR="008E28F2" w:rsidRPr="008E28F2" w:rsidRDefault="008E28F2" w:rsidP="008E28F2">
      <w:pPr>
        <w:pStyle w:val="ListParagraph"/>
        <w:spacing w:line="480" w:lineRule="auto"/>
        <w:ind w:left="1440"/>
        <w:rPr>
          <w:rFonts w:ascii="Century Gothic" w:hAnsi="Century Gothic"/>
        </w:rPr>
      </w:pPr>
    </w:p>
    <w:p w:rsidR="008E28F2" w:rsidRPr="008E28F2" w:rsidRDefault="008E28F2" w:rsidP="008E28F2">
      <w:pPr>
        <w:pStyle w:val="ListParagraph"/>
        <w:numPr>
          <w:ilvl w:val="0"/>
          <w:numId w:val="1"/>
        </w:numPr>
        <w:rPr>
          <w:rFonts w:ascii="Century Gothic" w:hAnsi="Century Gothic"/>
        </w:rPr>
      </w:pPr>
      <w:r>
        <w:rPr>
          <w:rFonts w:ascii="Century Gothic" w:hAnsi="Century Gothic"/>
        </w:rPr>
        <w:t xml:space="preserve">Where can the Supremacy Clause </w:t>
      </w:r>
      <w:proofErr w:type="gramStart"/>
      <w:r>
        <w:rPr>
          <w:rFonts w:ascii="Century Gothic" w:hAnsi="Century Gothic"/>
        </w:rPr>
        <w:t>be</w:t>
      </w:r>
      <w:proofErr w:type="gramEnd"/>
      <w:r>
        <w:rPr>
          <w:rFonts w:ascii="Century Gothic" w:hAnsi="Century Gothic"/>
        </w:rPr>
        <w:t xml:space="preserve"> found in the Constitution? What does it mean?</w:t>
      </w:r>
    </w:p>
    <w:sectPr w:rsidR="008E28F2" w:rsidRPr="008E28F2"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68" w:rsidRDefault="00825868" w:rsidP="00346410">
      <w:pPr>
        <w:spacing w:after="0" w:line="240" w:lineRule="auto"/>
      </w:pPr>
      <w:r>
        <w:separator/>
      </w:r>
    </w:p>
  </w:endnote>
  <w:endnote w:type="continuationSeparator" w:id="0">
    <w:p w:rsidR="00825868" w:rsidRDefault="00825868"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68" w:rsidRDefault="00825868" w:rsidP="00346410">
      <w:pPr>
        <w:spacing w:after="0" w:line="240" w:lineRule="auto"/>
      </w:pPr>
      <w:r>
        <w:separator/>
      </w:r>
    </w:p>
  </w:footnote>
  <w:footnote w:type="continuationSeparator" w:id="0">
    <w:p w:rsidR="00825868" w:rsidRDefault="00825868"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E0F98"/>
    <w:multiLevelType w:val="hybridMultilevel"/>
    <w:tmpl w:val="960CB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D9"/>
    <w:rsid w:val="00041D46"/>
    <w:rsid w:val="00281154"/>
    <w:rsid w:val="00346410"/>
    <w:rsid w:val="003B60AE"/>
    <w:rsid w:val="0042400E"/>
    <w:rsid w:val="006B4D23"/>
    <w:rsid w:val="007E207A"/>
    <w:rsid w:val="00825868"/>
    <w:rsid w:val="008A1BDE"/>
    <w:rsid w:val="008E28F2"/>
    <w:rsid w:val="00907943"/>
    <w:rsid w:val="00A952D9"/>
    <w:rsid w:val="00BC5AC3"/>
    <w:rsid w:val="00BC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5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A952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2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5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A952D9"/>
  </w:style>
  <w:style w:type="character" w:customStyle="1" w:styleId="apple-converted-space">
    <w:name w:val="apple-converted-space"/>
    <w:basedOn w:val="DefaultParagraphFont"/>
    <w:rsid w:val="00A952D9"/>
  </w:style>
  <w:style w:type="character" w:styleId="Emphasis">
    <w:name w:val="Emphasis"/>
    <w:basedOn w:val="DefaultParagraphFont"/>
    <w:uiPriority w:val="20"/>
    <w:qFormat/>
    <w:rsid w:val="00A952D9"/>
    <w:rPr>
      <w:i/>
      <w:iCs/>
    </w:rPr>
  </w:style>
  <w:style w:type="character" w:customStyle="1" w:styleId="glossary">
    <w:name w:val="glossary"/>
    <w:basedOn w:val="DefaultParagraphFont"/>
    <w:rsid w:val="00A952D9"/>
  </w:style>
  <w:style w:type="paragraph" w:styleId="ListParagraph">
    <w:name w:val="List Paragraph"/>
    <w:basedOn w:val="Normal"/>
    <w:uiPriority w:val="34"/>
    <w:qFormat/>
    <w:rsid w:val="008E28F2"/>
    <w:pPr>
      <w:ind w:left="720"/>
      <w:contextualSpacing/>
    </w:pPr>
  </w:style>
  <w:style w:type="table" w:styleId="TableGrid">
    <w:name w:val="Table Grid"/>
    <w:basedOn w:val="TableNormal"/>
    <w:uiPriority w:val="59"/>
    <w:rsid w:val="008E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5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A952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2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5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A952D9"/>
  </w:style>
  <w:style w:type="character" w:customStyle="1" w:styleId="apple-converted-space">
    <w:name w:val="apple-converted-space"/>
    <w:basedOn w:val="DefaultParagraphFont"/>
    <w:rsid w:val="00A952D9"/>
  </w:style>
  <w:style w:type="character" w:styleId="Emphasis">
    <w:name w:val="Emphasis"/>
    <w:basedOn w:val="DefaultParagraphFont"/>
    <w:uiPriority w:val="20"/>
    <w:qFormat/>
    <w:rsid w:val="00A952D9"/>
    <w:rPr>
      <w:i/>
      <w:iCs/>
    </w:rPr>
  </w:style>
  <w:style w:type="character" w:customStyle="1" w:styleId="glossary">
    <w:name w:val="glossary"/>
    <w:basedOn w:val="DefaultParagraphFont"/>
    <w:rsid w:val="00A952D9"/>
  </w:style>
  <w:style w:type="paragraph" w:styleId="ListParagraph">
    <w:name w:val="List Paragraph"/>
    <w:basedOn w:val="Normal"/>
    <w:uiPriority w:val="34"/>
    <w:qFormat/>
    <w:rsid w:val="008E28F2"/>
    <w:pPr>
      <w:ind w:left="720"/>
      <w:contextualSpacing/>
    </w:pPr>
  </w:style>
  <w:style w:type="table" w:styleId="TableGrid">
    <w:name w:val="Table Grid"/>
    <w:basedOn w:val="TableNormal"/>
    <w:uiPriority w:val="59"/>
    <w:rsid w:val="008E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3889">
      <w:bodyDiv w:val="1"/>
      <w:marLeft w:val="0"/>
      <w:marRight w:val="0"/>
      <w:marTop w:val="0"/>
      <w:marBottom w:val="0"/>
      <w:divBdr>
        <w:top w:val="none" w:sz="0" w:space="0" w:color="auto"/>
        <w:left w:val="none" w:sz="0" w:space="0" w:color="auto"/>
        <w:bottom w:val="none" w:sz="0" w:space="0" w:color="auto"/>
        <w:right w:val="none" w:sz="0" w:space="0" w:color="auto"/>
      </w:divBdr>
      <w:divsChild>
        <w:div w:id="551236444">
          <w:marLeft w:val="0"/>
          <w:marRight w:val="300"/>
          <w:marTop w:val="0"/>
          <w:marBottom w:val="0"/>
          <w:divBdr>
            <w:top w:val="none" w:sz="0" w:space="0" w:color="auto"/>
            <w:left w:val="none" w:sz="0" w:space="0" w:color="auto"/>
            <w:bottom w:val="none" w:sz="0" w:space="0" w:color="auto"/>
            <w:right w:val="none" w:sz="0" w:space="0" w:color="auto"/>
          </w:divBdr>
        </w:div>
        <w:div w:id="1620912025">
          <w:marLeft w:val="300"/>
          <w:marRight w:val="0"/>
          <w:marTop w:val="0"/>
          <w:marBottom w:val="0"/>
          <w:divBdr>
            <w:top w:val="none" w:sz="0" w:space="0" w:color="auto"/>
            <w:left w:val="none" w:sz="0" w:space="0" w:color="auto"/>
            <w:bottom w:val="none" w:sz="0" w:space="0" w:color="auto"/>
            <w:right w:val="none" w:sz="0" w:space="0" w:color="auto"/>
          </w:divBdr>
        </w:div>
        <w:div w:id="587663826">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20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3</cp:revision>
  <cp:lastPrinted>2017-02-07T14:55:00Z</cp:lastPrinted>
  <dcterms:created xsi:type="dcterms:W3CDTF">2016-02-10T19:49:00Z</dcterms:created>
  <dcterms:modified xsi:type="dcterms:W3CDTF">2017-02-07T15:13:00Z</dcterms:modified>
</cp:coreProperties>
</file>