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IB European History</w:t>
      </w:r>
    </w:p>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Mrs. Barnes</w:t>
      </w:r>
    </w:p>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Paper 1—DBQ Skills</w:t>
      </w: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Question 12</w:t>
      </w:r>
    </w:p>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Question 12 is a “mini-essay.”  It will take 30 minutes to write.  Like the compare and contrast task in Question 11, the mini-essay in Question 12 is graded holistically using a markband, so the quality of your answer will determine your score.   In Question 12 it is critical to read and understand the question.  You must directly use all four sources </w:t>
      </w:r>
      <w:r w:rsidRPr="001709C2">
        <w:rPr>
          <w:rFonts w:ascii="Times New Roman" w:eastAsia="Times New Roman" w:hAnsi="Times New Roman" w:cs="Times New Roman"/>
          <w:i/>
          <w:iCs/>
          <w:color w:val="000000"/>
          <w:sz w:val="24"/>
          <w:szCs w:val="24"/>
          <w:shd w:val="clear" w:color="auto" w:fill="FFFFFF"/>
        </w:rPr>
        <w:t>as evidence</w:t>
      </w:r>
      <w:r w:rsidRPr="001709C2">
        <w:rPr>
          <w:rFonts w:ascii="Times New Roman" w:eastAsia="Times New Roman" w:hAnsi="Times New Roman" w:cs="Times New Roman"/>
          <w:color w:val="000000"/>
          <w:sz w:val="24"/>
          <w:szCs w:val="24"/>
          <w:shd w:val="clear" w:color="auto" w:fill="FFFFFF"/>
        </w:rPr>
        <w:t>.  Cite them with a simple reference system (Source A) or just refer to them as you write ..  “in Source A … “   In addition to all four sources, you must include your own knowledge in your answer.  Therefore, it is important that you prepare yourself for this type of question by knowing and understanding the history of the prescribed subject (Collective Security system, Japanese, Italian, and German foreign diplomacy in the 1930s).  </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Like in all of the other essays, you must know specificity including dates and use them appropriately as evidence!  To reach the upper mark bands of the rubric you must also use </w:t>
      </w:r>
      <w:r w:rsidRPr="001709C2">
        <w:rPr>
          <w:rFonts w:ascii="Times New Roman" w:eastAsia="Times New Roman" w:hAnsi="Times New Roman" w:cs="Times New Roman"/>
          <w:color w:val="000000"/>
          <w:sz w:val="24"/>
          <w:szCs w:val="24"/>
          <w:u w:val="single"/>
          <w:shd w:val="clear" w:color="auto" w:fill="FFFFFF"/>
        </w:rPr>
        <w:t>all four</w:t>
      </w:r>
      <w:r w:rsidRPr="001709C2">
        <w:rPr>
          <w:rFonts w:ascii="Times New Roman" w:eastAsia="Times New Roman" w:hAnsi="Times New Roman" w:cs="Times New Roman"/>
          <w:color w:val="000000"/>
          <w:sz w:val="24"/>
          <w:szCs w:val="24"/>
          <w:shd w:val="clear" w:color="auto" w:fill="FFFFFF"/>
        </w:rPr>
        <w:t xml:space="preserve"> sources as “effective evidence.”  Under no circumstances should you just list the four sources.  You must also integrate the source material and your own specific knowledge into an argument in a “synthesis.”  So the key aspects on the mini-essay markband are (1) synthesis (achieved by a sustained and supported thesis that directly responds to the prompt</w:t>
      </w:r>
      <w:r>
        <w:rPr>
          <w:rFonts w:ascii="Times New Roman" w:eastAsia="Times New Roman" w:hAnsi="Times New Roman" w:cs="Times New Roman"/>
          <w:color w:val="000000"/>
          <w:sz w:val="24"/>
          <w:szCs w:val="24"/>
          <w:shd w:val="clear" w:color="auto" w:fill="FFFFFF"/>
        </w:rPr>
        <w:t xml:space="preserve">); </w:t>
      </w:r>
      <w:r w:rsidRPr="001709C2">
        <w:rPr>
          <w:rFonts w:ascii="Times New Roman" w:eastAsia="Times New Roman" w:hAnsi="Times New Roman" w:cs="Times New Roman"/>
          <w:color w:val="000000"/>
          <w:sz w:val="24"/>
          <w:szCs w:val="24"/>
          <w:shd w:val="clear" w:color="auto" w:fill="FFFFFF"/>
        </w:rPr>
        <w:t>(2) using the sources as effective evidence; and (3) using your own knowledge as effective evidence.</w:t>
      </w:r>
    </w:p>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Like all essays, you must plan your essay before you begin.    This should be done in about five minutes and could be in the form of short bullet points, or a t-chart. </w:t>
      </w:r>
    </w:p>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Like all essays, it is very important to have a clear thesis that directly answers the prompt. It is best to have an introduction “paragraph” that is no more than 2-3 sentences, including a thesis.  Also, like in all essays, use topic sentences and evidence paragraphs. The prompt will drive the number and structure of evidence paragraphs.  Always write in GPA format but simply use some of your evidence from the content of the documents and some of your evidence from own knowledge.  You will probably need to limit your analysis some (no GPAAA) due to time limitations.  Stay focused on your thesis.   You must include a conclusion, but it can be quick and simple.</w:t>
      </w:r>
      <w:r w:rsidRPr="001709C2">
        <w:rPr>
          <w:rFonts w:ascii="Times New Roman" w:eastAsia="Times New Roman" w:hAnsi="Times New Roman" w:cs="Times New Roman"/>
          <w:b/>
          <w:bCs/>
          <w:color w:val="000000"/>
          <w:sz w:val="24"/>
          <w:szCs w:val="24"/>
          <w:shd w:val="clear" w:color="auto" w:fill="FFFFFF"/>
        </w:rPr>
        <w:t xml:space="preserve"> </w:t>
      </w:r>
    </w:p>
    <w:p w:rsidR="001709C2" w:rsidRPr="001709C2" w:rsidRDefault="001709C2" w:rsidP="001709C2">
      <w:pPr>
        <w:spacing w:after="24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u w:val="single"/>
          <w:shd w:val="clear" w:color="auto" w:fill="FFFFFF"/>
        </w:rPr>
        <w:t>Multi-Paragraph Essay Prompts: Analyze, Discuss, Evaluate and Examine</w:t>
      </w: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Organized Thematically (Political/Economic/Military/Foreign Policy/Social etc…)</w:t>
      </w:r>
      <w:r w:rsidRPr="001709C2">
        <w:rPr>
          <w:rFonts w:ascii="Times New Roman" w:eastAsia="Times New Roman" w:hAnsi="Times New Roman" w:cs="Times New Roman"/>
          <w:color w:val="000000"/>
          <w:sz w:val="24"/>
          <w:szCs w:val="24"/>
          <w:shd w:val="clear" w:color="auto" w:fill="FFFFFF"/>
        </w:rPr>
        <w:t xml:space="preserve"> </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Analyze: </w:t>
      </w:r>
      <w:r w:rsidRPr="001709C2">
        <w:rPr>
          <w:rFonts w:ascii="Times New Roman" w:eastAsia="Times New Roman" w:hAnsi="Times New Roman" w:cs="Times New Roman"/>
          <w:color w:val="000000"/>
          <w:sz w:val="24"/>
          <w:szCs w:val="24"/>
          <w:shd w:val="clear" w:color="auto" w:fill="FFFFFF"/>
        </w:rPr>
        <w:t xml:space="preserve">Break down in order to bring out the essential elements or structure. </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333333"/>
          <w:sz w:val="24"/>
          <w:szCs w:val="24"/>
          <w:shd w:val="clear" w:color="auto" w:fill="FFFFFF"/>
        </w:rPr>
        <w:t>You need to argue or examine in detail perspectives or developments (Themes!)  In the analysis, indicate relevant interrelationships between key variables, and relevant assumptions involved, and include a critical view of the significance of the account as presented.  Stay focused on the task of the prompt.</w:t>
      </w:r>
    </w:p>
    <w:p w:rsidR="001709C2" w:rsidRDefault="001709C2" w:rsidP="001709C2">
      <w:pPr>
        <w:spacing w:after="0" w:line="240" w:lineRule="auto"/>
        <w:rPr>
          <w:rFonts w:ascii="Times New Roman" w:eastAsia="Times New Roman" w:hAnsi="Times New Roman" w:cs="Times New Roman"/>
          <w:b/>
          <w:bCs/>
          <w:color w:val="000000"/>
          <w:sz w:val="24"/>
          <w:szCs w:val="24"/>
          <w:shd w:val="clear" w:color="auto" w:fill="FFFFFF"/>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Discuss: </w:t>
      </w:r>
      <w:r w:rsidRPr="001709C2">
        <w:rPr>
          <w:rFonts w:ascii="Times New Roman" w:eastAsia="Times New Roman" w:hAnsi="Times New Roman" w:cs="Times New Roman"/>
          <w:color w:val="000000"/>
          <w:sz w:val="24"/>
          <w:szCs w:val="24"/>
          <w:shd w:val="clear" w:color="auto" w:fill="FFFFFF"/>
        </w:rPr>
        <w:t>Offer a considered and balanced review that includes a range of arguments, factors, or hypotheses.  Your own opinions and conclusions should be presented clearly and supp</w:t>
      </w:r>
      <w:r>
        <w:rPr>
          <w:rFonts w:ascii="Times New Roman" w:eastAsia="Times New Roman" w:hAnsi="Times New Roman" w:cs="Times New Roman"/>
          <w:color w:val="000000"/>
          <w:sz w:val="24"/>
          <w:szCs w:val="24"/>
          <w:shd w:val="clear" w:color="auto" w:fill="FFFFFF"/>
        </w:rPr>
        <w:t>orted by appropriate evidence (</w:t>
      </w:r>
      <w:r w:rsidRPr="001709C2">
        <w:rPr>
          <w:rFonts w:ascii="Times New Roman" w:eastAsia="Times New Roman" w:hAnsi="Times New Roman" w:cs="Times New Roman"/>
          <w:color w:val="000000"/>
          <w:sz w:val="24"/>
          <w:szCs w:val="24"/>
          <w:shd w:val="clear" w:color="auto" w:fill="FFFFFF"/>
        </w:rPr>
        <w:t xml:space="preserve">sources </w:t>
      </w:r>
      <w:r w:rsidRPr="001709C2">
        <w:rPr>
          <w:rFonts w:ascii="Times New Roman" w:eastAsia="Times New Roman" w:hAnsi="Times New Roman" w:cs="Times New Roman"/>
          <w:i/>
          <w:iCs/>
          <w:color w:val="000000"/>
          <w:sz w:val="24"/>
          <w:szCs w:val="24"/>
          <w:shd w:val="clear" w:color="auto" w:fill="FFFFFF"/>
        </w:rPr>
        <w:t>and</w:t>
      </w:r>
      <w:r w:rsidRPr="001709C2">
        <w:rPr>
          <w:rFonts w:ascii="Times New Roman" w:eastAsia="Times New Roman" w:hAnsi="Times New Roman" w:cs="Times New Roman"/>
          <w:color w:val="000000"/>
          <w:sz w:val="24"/>
          <w:szCs w:val="24"/>
          <w:shd w:val="clear" w:color="auto" w:fill="FFFFFF"/>
        </w:rPr>
        <w:t xml:space="preserve"> own knowledge).   Discuss </w:t>
      </w:r>
      <w:r w:rsidRPr="001709C2">
        <w:rPr>
          <w:rFonts w:ascii="Times New Roman" w:eastAsia="Times New Roman" w:hAnsi="Times New Roman" w:cs="Times New Roman"/>
          <w:color w:val="000000"/>
          <w:sz w:val="24"/>
          <w:szCs w:val="24"/>
          <w:u w:val="single"/>
          <w:shd w:val="clear" w:color="auto" w:fill="FFFFFF"/>
        </w:rPr>
        <w:t>all</w:t>
      </w:r>
      <w:r w:rsidRPr="001709C2">
        <w:rPr>
          <w:rFonts w:ascii="Times New Roman" w:eastAsia="Times New Roman" w:hAnsi="Times New Roman" w:cs="Times New Roman"/>
          <w:color w:val="000000"/>
          <w:sz w:val="24"/>
          <w:szCs w:val="24"/>
          <w:shd w:val="clear" w:color="auto" w:fill="FFFFFF"/>
        </w:rPr>
        <w:t xml:space="preserve"> parts of the prompt.</w:t>
      </w:r>
    </w:p>
    <w:p w:rsidR="001709C2" w:rsidRDefault="001709C2" w:rsidP="001709C2">
      <w:pPr>
        <w:spacing w:after="0" w:line="240" w:lineRule="auto"/>
        <w:rPr>
          <w:rFonts w:ascii="Times New Roman" w:eastAsia="Times New Roman" w:hAnsi="Times New Roman" w:cs="Times New Roman"/>
          <w:b/>
          <w:bCs/>
          <w:color w:val="000000"/>
          <w:sz w:val="24"/>
          <w:szCs w:val="24"/>
          <w:shd w:val="clear" w:color="auto" w:fill="FFFFFF"/>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lastRenderedPageBreak/>
        <w:t xml:space="preserve">Evaluate: </w:t>
      </w:r>
      <w:r w:rsidRPr="001709C2">
        <w:rPr>
          <w:rFonts w:ascii="Times New Roman" w:eastAsia="Times New Roman" w:hAnsi="Times New Roman" w:cs="Times New Roman"/>
          <w:color w:val="000000"/>
          <w:sz w:val="24"/>
          <w:szCs w:val="24"/>
          <w:shd w:val="clear" w:color="auto" w:fill="FFFFFF"/>
        </w:rPr>
        <w:t>Make an appraisal by weighing the strengths and limitations.</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333333"/>
          <w:sz w:val="24"/>
          <w:szCs w:val="24"/>
          <w:shd w:val="clear" w:color="auto" w:fill="FFFFFF"/>
        </w:rPr>
        <w:t>In your essay make a judgment of the argument or concept under investigation or discussion. Weigh the evidence available and identify and discuss the convincing aspects of the argument, as well as its limitations and implications.  (OPVL Skills!  Well… the V and L at the very least!)</w:t>
      </w:r>
    </w:p>
    <w:p w:rsidR="001709C2" w:rsidRDefault="001709C2" w:rsidP="001709C2">
      <w:pPr>
        <w:spacing w:after="0" w:line="240" w:lineRule="auto"/>
        <w:rPr>
          <w:rFonts w:ascii="Times New Roman" w:eastAsia="Times New Roman" w:hAnsi="Times New Roman" w:cs="Times New Roman"/>
          <w:b/>
          <w:bCs/>
          <w:color w:val="000000"/>
          <w:sz w:val="24"/>
          <w:szCs w:val="24"/>
          <w:shd w:val="clear" w:color="auto" w:fill="FFFFFF"/>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Examine: </w:t>
      </w:r>
      <w:r w:rsidRPr="001709C2">
        <w:rPr>
          <w:rFonts w:ascii="Times New Roman" w:eastAsia="Times New Roman" w:hAnsi="Times New Roman" w:cs="Times New Roman"/>
          <w:color w:val="000000"/>
          <w:sz w:val="24"/>
          <w:szCs w:val="24"/>
          <w:shd w:val="clear" w:color="auto" w:fill="FFFFFF"/>
        </w:rPr>
        <w:t>Consider an argument or concept in a way that uncovers the assumptions and interrelations of the issue.</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333333"/>
          <w:sz w:val="24"/>
          <w:szCs w:val="24"/>
          <w:shd w:val="clear" w:color="auto" w:fill="FFFFFF"/>
        </w:rPr>
        <w:t>Investigate an argument or concept and present your own analysis. Approach the question critically and in detail to uncover the assumptions and interrelationships of the issue.</w:t>
      </w:r>
    </w:p>
    <w:p w:rsidR="001709C2" w:rsidRDefault="001709C2" w:rsidP="001709C2">
      <w:pPr>
        <w:spacing w:after="0" w:line="240" w:lineRule="auto"/>
        <w:rPr>
          <w:rFonts w:ascii="Times New Roman" w:eastAsia="Times New Roman" w:hAnsi="Times New Roman" w:cs="Times New Roman"/>
          <w:b/>
          <w:bCs/>
          <w:color w:val="000000"/>
          <w:sz w:val="24"/>
          <w:szCs w:val="24"/>
          <w:shd w:val="clear" w:color="auto" w:fill="FFFFFF"/>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To what extent: </w:t>
      </w:r>
      <w:r w:rsidRPr="001709C2">
        <w:rPr>
          <w:rFonts w:ascii="Times New Roman" w:eastAsia="Times New Roman" w:hAnsi="Times New Roman" w:cs="Times New Roman"/>
          <w:color w:val="000000"/>
          <w:sz w:val="24"/>
          <w:szCs w:val="24"/>
          <w:shd w:val="clear" w:color="auto" w:fill="FFFFFF"/>
        </w:rPr>
        <w:t xml:space="preserve"> Consider the merits or otherwise of an argument or concept. </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Opinions and conclusions should be presented clearly with appropriate evidence and sound argument. </w:t>
      </w:r>
      <w:r w:rsidRPr="001709C2">
        <w:rPr>
          <w:rFonts w:ascii="Tahoma" w:eastAsia="Times New Roman" w:hAnsi="Tahoma" w:cs="Tahoma"/>
          <w:color w:val="000000"/>
          <w:sz w:val="24"/>
          <w:szCs w:val="24"/>
          <w:shd w:val="clear" w:color="auto" w:fill="FFFFFF"/>
        </w:rPr>
        <w:t>﻿</w:t>
      </w:r>
      <w:r w:rsidRPr="001709C2">
        <w:rPr>
          <w:rFonts w:ascii="Times New Roman" w:eastAsia="Times New Roman" w:hAnsi="Times New Roman" w:cs="Times New Roman"/>
          <w:color w:val="000000"/>
          <w:sz w:val="24"/>
          <w:szCs w:val="24"/>
          <w:shd w:val="clear" w:color="auto" w:fill="FFFFFF"/>
        </w:rPr>
        <w:t> Choose a side. Be persuasive. Only use ‘moderate extent’ when you are truly conflicted.  DEATH to thoughtless ‘moderate extent’ papers!!!!</w:t>
      </w:r>
    </w:p>
    <w:p w:rsidR="001709C2" w:rsidRDefault="001709C2" w:rsidP="001709C2">
      <w:pPr>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u w:val="single"/>
          <w:shd w:val="clear" w:color="auto" w:fill="FFFFFF"/>
        </w:rPr>
        <w:t>Examples of Ways to Organize</w:t>
      </w:r>
    </w:p>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u w:val="single"/>
          <w:shd w:val="clear" w:color="auto" w:fill="FFFFFF"/>
        </w:rPr>
        <w:t>Evaluate, Examine, Discuss and Analyze Prompts</w:t>
      </w: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Thematic: Diplomatic, Social, Economic, Political etc.</w:t>
      </w:r>
    </w:p>
    <w:p w:rsidR="001709C2" w:rsidRPr="001709C2" w:rsidRDefault="001709C2" w:rsidP="001709C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762"/>
        <w:gridCol w:w="2439"/>
        <w:gridCol w:w="2460"/>
        <w:gridCol w:w="2699"/>
      </w:tblGrid>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Paragraph One: Theme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Paragraph Two: Theme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*Paragraph Three: Theme 3</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w:t>
            </w:r>
            <w:r w:rsidRPr="001709C2">
              <w:rPr>
                <w:rFonts w:ascii="Times New Roman" w:eastAsia="Times New Roman" w:hAnsi="Times New Roman" w:cs="Times New Roman"/>
                <w:color w:val="000000"/>
                <w:sz w:val="24"/>
                <w:szCs w:val="24"/>
                <w:shd w:val="clear" w:color="auto" w:fill="FFFFFF"/>
              </w:rPr>
              <w:t xml:space="preserve"> and </w:t>
            </w:r>
            <w:r>
              <w:rPr>
                <w:rFonts w:ascii="Times New Roman" w:eastAsia="Times New Roman" w:hAnsi="Times New Roman" w:cs="Times New Roman"/>
                <w:color w:val="000000"/>
                <w:sz w:val="24"/>
                <w:szCs w:val="24"/>
                <w:shd w:val="clear" w:color="auto" w:fill="FFFFFF"/>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K</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Own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r>
    </w:tbl>
    <w:p w:rsidR="001709C2" w:rsidRPr="001709C2" w:rsidRDefault="001709C2" w:rsidP="001709C2">
      <w:pPr>
        <w:spacing w:after="0" w:line="240" w:lineRule="auto"/>
        <w:rPr>
          <w:rFonts w:ascii="Times New Roman" w:eastAsia="Times New Roman" w:hAnsi="Times New Roman" w:cs="Times New Roman"/>
          <w:sz w:val="18"/>
          <w:szCs w:val="24"/>
        </w:rPr>
      </w:pPr>
      <w:r w:rsidRPr="001709C2">
        <w:rPr>
          <w:rFonts w:ascii="Times New Roman" w:eastAsia="Times New Roman" w:hAnsi="Times New Roman" w:cs="Times New Roman"/>
          <w:b/>
          <w:bCs/>
          <w:color w:val="000000"/>
          <w:sz w:val="18"/>
          <w:szCs w:val="24"/>
          <w:shd w:val="clear" w:color="auto" w:fill="FFFFFF"/>
        </w:rPr>
        <w:t xml:space="preserve">*time permitting </w:t>
      </w:r>
    </w:p>
    <w:p w:rsidR="001709C2" w:rsidRDefault="001709C2" w:rsidP="001709C2">
      <w:pPr>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1709C2" w:rsidRPr="001709C2" w:rsidRDefault="001709C2" w:rsidP="001709C2">
      <w:pPr>
        <w:spacing w:after="0" w:line="240" w:lineRule="auto"/>
        <w:jc w:val="center"/>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u w:val="single"/>
          <w:shd w:val="clear" w:color="auto" w:fill="FFFFFF"/>
        </w:rPr>
        <w:t>To What Extent Prompt</w:t>
      </w:r>
    </w:p>
    <w:p w:rsidR="001709C2" w:rsidRPr="001709C2" w:rsidRDefault="001709C2" w:rsidP="001709C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781"/>
        <w:gridCol w:w="3669"/>
        <w:gridCol w:w="3910"/>
      </w:tblGrid>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Paragraph One: Agrees With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Paragraph Two: Disagrees With Statement</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w:t>
            </w:r>
            <w:r w:rsidRPr="001709C2">
              <w:rPr>
                <w:rFonts w:ascii="Times New Roman" w:eastAsia="Times New Roman" w:hAnsi="Times New Roman" w:cs="Times New Roman"/>
                <w:color w:val="000000"/>
                <w:sz w:val="24"/>
                <w:szCs w:val="24"/>
                <w:shd w:val="clear" w:color="auto" w:fill="FFFFFF"/>
              </w:rPr>
              <w:t xml:space="preserve"> and </w:t>
            </w:r>
            <w:r>
              <w:rPr>
                <w:rFonts w:ascii="Times New Roman" w:eastAsia="Times New Roman" w:hAnsi="Times New Roman" w:cs="Times New Roman"/>
                <w:color w:val="000000"/>
                <w:sz w:val="24"/>
                <w:szCs w:val="24"/>
                <w:shd w:val="clear" w:color="auto" w:fill="FFFFFF"/>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J</w:t>
            </w:r>
            <w:r w:rsidRPr="001709C2">
              <w:rPr>
                <w:rFonts w:ascii="Times New Roman" w:eastAsia="Times New Roman" w:hAnsi="Times New Roman" w:cs="Times New Roman"/>
                <w:color w:val="000000"/>
                <w:sz w:val="24"/>
                <w:szCs w:val="24"/>
                <w:shd w:val="clear" w:color="auto" w:fill="FFFFFF"/>
              </w:rPr>
              <w:t xml:space="preserve"> and </w:t>
            </w:r>
            <w:r>
              <w:rPr>
                <w:rFonts w:ascii="Times New Roman" w:eastAsia="Times New Roman" w:hAnsi="Times New Roman" w:cs="Times New Roman"/>
                <w:color w:val="000000"/>
                <w:sz w:val="24"/>
                <w:szCs w:val="24"/>
                <w:shd w:val="clear" w:color="auto" w:fill="FFFFFF"/>
              </w:rPr>
              <w:t>L</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Own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p>
        </w:tc>
      </w:tr>
    </w:tbl>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Here are a few hints of </w:t>
      </w:r>
      <w:r w:rsidRPr="001709C2">
        <w:rPr>
          <w:rFonts w:ascii="Times New Roman" w:eastAsia="Times New Roman" w:hAnsi="Times New Roman" w:cs="Times New Roman"/>
          <w:b/>
          <w:bCs/>
          <w:i/>
          <w:iCs/>
          <w:color w:val="000000"/>
          <w:sz w:val="24"/>
          <w:szCs w:val="24"/>
          <w:u w:val="single"/>
          <w:shd w:val="clear" w:color="auto" w:fill="FFFFFF"/>
        </w:rPr>
        <w:t>what</w:t>
      </w:r>
      <w:r w:rsidRPr="001709C2">
        <w:rPr>
          <w:rFonts w:ascii="Times New Roman" w:eastAsia="Times New Roman" w:hAnsi="Times New Roman" w:cs="Times New Roman"/>
          <w:b/>
          <w:bCs/>
          <w:color w:val="000000"/>
          <w:sz w:val="24"/>
          <w:szCs w:val="24"/>
          <w:u w:val="single"/>
          <w:shd w:val="clear" w:color="auto" w:fill="FFFFFF"/>
        </w:rPr>
        <w:t xml:space="preserve"> </w:t>
      </w:r>
      <w:r w:rsidRPr="001709C2">
        <w:rPr>
          <w:rFonts w:ascii="Times New Roman" w:eastAsia="Times New Roman" w:hAnsi="Times New Roman" w:cs="Times New Roman"/>
          <w:b/>
          <w:bCs/>
          <w:i/>
          <w:iCs/>
          <w:color w:val="000000"/>
          <w:sz w:val="24"/>
          <w:szCs w:val="24"/>
          <w:u w:val="single"/>
          <w:shd w:val="clear" w:color="auto" w:fill="FFFFFF"/>
        </w:rPr>
        <w:t>to do.</w:t>
      </w:r>
    </w:p>
    <w:p w:rsidR="001709C2" w:rsidRPr="001709C2" w:rsidRDefault="001709C2" w:rsidP="001709C2">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709C2">
        <w:rPr>
          <w:rFonts w:ascii="Times New Roman" w:eastAsia="Times New Roman" w:hAnsi="Times New Roman" w:cs="Times New Roman"/>
          <w:color w:val="000000"/>
          <w:sz w:val="24"/>
          <w:szCs w:val="24"/>
          <w:shd w:val="clear" w:color="auto" w:fill="FFFFFF"/>
        </w:rPr>
        <w:t>Answer the damn question!!!!</w:t>
      </w:r>
    </w:p>
    <w:p w:rsidR="001709C2" w:rsidRPr="001709C2" w:rsidRDefault="001709C2" w:rsidP="001709C2">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709C2">
        <w:rPr>
          <w:rFonts w:ascii="Times New Roman" w:eastAsia="Times New Roman" w:hAnsi="Times New Roman" w:cs="Times New Roman"/>
          <w:color w:val="000000"/>
          <w:sz w:val="24"/>
          <w:szCs w:val="24"/>
          <w:shd w:val="clear" w:color="auto" w:fill="FFFFFF"/>
        </w:rPr>
        <w:t>Integrate sources material and own knowledge into argument and analyze/explain different interpretations (Historiography) This can be done in several ways!</w:t>
      </w:r>
    </w:p>
    <w:p w:rsidR="001709C2" w:rsidRPr="001709C2" w:rsidRDefault="001709C2" w:rsidP="001709C2">
      <w:pPr>
        <w:pStyle w:val="ListParagraph"/>
        <w:numPr>
          <w:ilvl w:val="1"/>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709C2">
        <w:rPr>
          <w:rFonts w:ascii="Times New Roman" w:eastAsia="Times New Roman" w:hAnsi="Times New Roman" w:cs="Times New Roman"/>
          <w:color w:val="000000"/>
          <w:sz w:val="24"/>
          <w:szCs w:val="24"/>
          <w:shd w:val="clear" w:color="auto" w:fill="FFFFFF"/>
        </w:rPr>
        <w:t>Evaluate the perspective of the given source. (Origin! Purpose! Values! Limitations!)</w:t>
      </w:r>
    </w:p>
    <w:p w:rsidR="001709C2" w:rsidRPr="001709C2" w:rsidRDefault="001709C2" w:rsidP="001709C2">
      <w:pPr>
        <w:spacing w:after="0" w:line="240" w:lineRule="auto"/>
        <w:ind w:left="720" w:firstLine="720"/>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lastRenderedPageBreak/>
        <w:t>Ex: Source D argues that Soviet Aid and Communist propaganda seriously undermined the Nationalist effort, however, it was written by Chang Kai-shek the Nationalist leader of the GMD in 1956 seven years after the Civil War so it is likely lacking in objectivity and possibly re-interpreting events through the eyes of an embittered exile in Taiwan by 1956.</w:t>
      </w:r>
    </w:p>
    <w:p w:rsidR="001709C2" w:rsidRPr="001709C2" w:rsidRDefault="001709C2" w:rsidP="001709C2">
      <w:pPr>
        <w:pStyle w:val="ListParagraph"/>
        <w:numPr>
          <w:ilvl w:val="1"/>
          <w:numId w:val="4"/>
        </w:numPr>
        <w:spacing w:after="0" w:line="240" w:lineRule="auto"/>
        <w:rPr>
          <w:rFonts w:ascii="Times New Roman" w:eastAsia="Times New Roman" w:hAnsi="Times New Roman" w:cs="Times New Roman"/>
          <w:sz w:val="24"/>
          <w:szCs w:val="24"/>
        </w:rPr>
      </w:pPr>
      <w:bookmarkStart w:id="0" w:name="_GoBack"/>
      <w:bookmarkEnd w:id="0"/>
      <w:r w:rsidRPr="001709C2">
        <w:rPr>
          <w:rFonts w:ascii="Times New Roman" w:eastAsia="Times New Roman" w:hAnsi="Times New Roman" w:cs="Times New Roman"/>
          <w:color w:val="000000"/>
          <w:sz w:val="24"/>
          <w:szCs w:val="24"/>
          <w:shd w:val="clear" w:color="auto" w:fill="FFFFFF"/>
        </w:rPr>
        <w:t>Evaluate the perspective of an outside historian who backs up the point you are making! (This counts as outside info and source evaluation!)</w:t>
      </w:r>
    </w:p>
    <w:p w:rsidR="001709C2" w:rsidRPr="001709C2" w:rsidRDefault="001709C2" w:rsidP="001709C2">
      <w:pPr>
        <w:spacing w:after="0" w:line="240" w:lineRule="auto"/>
        <w:rPr>
          <w:rFonts w:ascii="Times New Roman" w:eastAsia="Times New Roman" w:hAnsi="Times New Roman" w:cs="Times New Roman"/>
          <w:sz w:val="24"/>
          <w:szCs w:val="24"/>
        </w:rPr>
      </w:pP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Here are a few hints of </w:t>
      </w:r>
      <w:r w:rsidRPr="001709C2">
        <w:rPr>
          <w:rFonts w:ascii="Times New Roman" w:eastAsia="Times New Roman" w:hAnsi="Times New Roman" w:cs="Times New Roman"/>
          <w:b/>
          <w:bCs/>
          <w:i/>
          <w:iCs/>
          <w:color w:val="000000"/>
          <w:sz w:val="24"/>
          <w:szCs w:val="24"/>
          <w:u w:val="single"/>
          <w:shd w:val="clear" w:color="auto" w:fill="FFFFFF"/>
        </w:rPr>
        <w:t>what</w:t>
      </w:r>
      <w:r w:rsidRPr="001709C2">
        <w:rPr>
          <w:rFonts w:ascii="Times New Roman" w:eastAsia="Times New Roman" w:hAnsi="Times New Roman" w:cs="Times New Roman"/>
          <w:b/>
          <w:bCs/>
          <w:color w:val="000000"/>
          <w:sz w:val="24"/>
          <w:szCs w:val="24"/>
          <w:u w:val="single"/>
          <w:shd w:val="clear" w:color="auto" w:fill="FFFFFF"/>
        </w:rPr>
        <w:t xml:space="preserve"> </w:t>
      </w:r>
      <w:r w:rsidRPr="001709C2">
        <w:rPr>
          <w:rFonts w:ascii="Times New Roman" w:eastAsia="Times New Roman" w:hAnsi="Times New Roman" w:cs="Times New Roman"/>
          <w:b/>
          <w:bCs/>
          <w:i/>
          <w:iCs/>
          <w:color w:val="000000"/>
          <w:sz w:val="24"/>
          <w:szCs w:val="24"/>
          <w:u w:val="single"/>
          <w:shd w:val="clear" w:color="auto" w:fill="FFFFFF"/>
        </w:rPr>
        <w:t>not to do!</w:t>
      </w:r>
    </w:p>
    <w:p w:rsidR="001709C2" w:rsidRPr="001709C2" w:rsidRDefault="001709C2" w:rsidP="001709C2">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709C2">
        <w:rPr>
          <w:rFonts w:ascii="Times New Roman" w:eastAsia="Times New Roman" w:hAnsi="Times New Roman" w:cs="Times New Roman"/>
          <w:color w:val="000000"/>
          <w:sz w:val="24"/>
          <w:szCs w:val="24"/>
          <w:shd w:val="clear" w:color="auto" w:fill="FFFFFF"/>
        </w:rPr>
        <w:t>Do not use the sources in order</w:t>
      </w:r>
    </w:p>
    <w:p w:rsidR="001709C2" w:rsidRPr="001709C2" w:rsidRDefault="001709C2" w:rsidP="001709C2">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709C2">
        <w:rPr>
          <w:rFonts w:ascii="Times New Roman" w:eastAsia="Times New Roman" w:hAnsi="Times New Roman" w:cs="Times New Roman"/>
          <w:color w:val="000000"/>
          <w:sz w:val="24"/>
          <w:szCs w:val="24"/>
          <w:shd w:val="clear" w:color="auto" w:fill="FFFFFF"/>
        </w:rPr>
        <w:t xml:space="preserve">Do not </w:t>
      </w:r>
      <w:r w:rsidRPr="001709C2">
        <w:rPr>
          <w:rFonts w:ascii="Times New Roman" w:eastAsia="Times New Roman" w:hAnsi="Times New Roman" w:cs="Times New Roman"/>
          <w:i/>
          <w:iCs/>
          <w:color w:val="000000"/>
          <w:sz w:val="24"/>
          <w:szCs w:val="24"/>
          <w:shd w:val="clear" w:color="auto" w:fill="FFFFFF"/>
        </w:rPr>
        <w:t>only</w:t>
      </w:r>
      <w:r w:rsidRPr="001709C2">
        <w:rPr>
          <w:rFonts w:ascii="Times New Roman" w:eastAsia="Times New Roman" w:hAnsi="Times New Roman" w:cs="Times New Roman"/>
          <w:color w:val="000000"/>
          <w:sz w:val="24"/>
          <w:szCs w:val="24"/>
          <w:shd w:val="clear" w:color="auto" w:fill="FFFFFF"/>
        </w:rPr>
        <w:t xml:space="preserve"> use a source in your introduction as a hook because sources must be used effectively as evidence to support your argument.</w:t>
      </w:r>
    </w:p>
    <w:p w:rsidR="001709C2" w:rsidRPr="001709C2" w:rsidRDefault="001709C2" w:rsidP="001709C2">
      <w:pPr>
        <w:spacing w:after="24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880"/>
        <w:gridCol w:w="8680"/>
      </w:tblGrid>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 xml:space="preserve">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Level Descriptor</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The response is </w:t>
            </w:r>
            <w:r w:rsidRPr="001709C2">
              <w:rPr>
                <w:rFonts w:ascii="Times New Roman" w:eastAsia="Times New Roman" w:hAnsi="Times New Roman" w:cs="Times New Roman"/>
                <w:b/>
                <w:bCs/>
                <w:color w:val="000000"/>
                <w:sz w:val="24"/>
                <w:szCs w:val="24"/>
                <w:shd w:val="clear" w:color="auto" w:fill="FFFFFF"/>
              </w:rPr>
              <w:t>focused</w:t>
            </w:r>
            <w:r w:rsidRPr="001709C2">
              <w:rPr>
                <w:rFonts w:ascii="Times New Roman" w:eastAsia="Times New Roman" w:hAnsi="Times New Roman" w:cs="Times New Roman"/>
                <w:color w:val="000000"/>
                <w:sz w:val="24"/>
                <w:szCs w:val="24"/>
                <w:shd w:val="clear" w:color="auto" w:fill="FFFFFF"/>
              </w:rPr>
              <w:t xml:space="preserve"> on the question.</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Clear references</w:t>
            </w:r>
            <w:r w:rsidRPr="001709C2">
              <w:rPr>
                <w:rFonts w:ascii="Times New Roman" w:eastAsia="Times New Roman" w:hAnsi="Times New Roman" w:cs="Times New Roman"/>
                <w:color w:val="000000"/>
                <w:sz w:val="24"/>
                <w:szCs w:val="24"/>
                <w:shd w:val="clear" w:color="auto" w:fill="FFFFFF"/>
              </w:rPr>
              <w:t xml:space="preserve"> are made to the sources, and these references are </w:t>
            </w:r>
            <w:r w:rsidRPr="001709C2">
              <w:rPr>
                <w:rFonts w:ascii="Times New Roman" w:eastAsia="Times New Roman" w:hAnsi="Times New Roman" w:cs="Times New Roman"/>
                <w:b/>
                <w:bCs/>
                <w:color w:val="000000"/>
                <w:sz w:val="24"/>
                <w:szCs w:val="24"/>
                <w:shd w:val="clear" w:color="auto" w:fill="FFFFFF"/>
              </w:rPr>
              <w:t>used effectively</w:t>
            </w:r>
            <w:r w:rsidRPr="001709C2">
              <w:rPr>
                <w:rFonts w:ascii="Times New Roman" w:eastAsia="Times New Roman" w:hAnsi="Times New Roman" w:cs="Times New Roman"/>
                <w:color w:val="000000"/>
                <w:sz w:val="24"/>
                <w:szCs w:val="24"/>
                <w:shd w:val="clear" w:color="auto" w:fill="FFFFFF"/>
              </w:rPr>
              <w:t xml:space="preserve"> as evidence to support the analysis.</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Accurate and relevant </w:t>
            </w:r>
            <w:r w:rsidRPr="001709C2">
              <w:rPr>
                <w:rFonts w:ascii="Times New Roman" w:eastAsia="Times New Roman" w:hAnsi="Times New Roman" w:cs="Times New Roman"/>
                <w:b/>
                <w:bCs/>
                <w:color w:val="000000"/>
                <w:sz w:val="24"/>
                <w:szCs w:val="24"/>
                <w:shd w:val="clear" w:color="auto" w:fill="FFFFFF"/>
              </w:rPr>
              <w:t>own knowledge</w:t>
            </w:r>
            <w:r w:rsidRPr="001709C2">
              <w:rPr>
                <w:rFonts w:ascii="Times New Roman" w:eastAsia="Times New Roman" w:hAnsi="Times New Roman" w:cs="Times New Roman"/>
                <w:color w:val="000000"/>
                <w:sz w:val="24"/>
                <w:szCs w:val="24"/>
                <w:shd w:val="clear" w:color="auto" w:fill="FFFFFF"/>
              </w:rPr>
              <w:t xml:space="preserve"> is demonstrated. There is </w:t>
            </w:r>
            <w:r w:rsidRPr="001709C2">
              <w:rPr>
                <w:rFonts w:ascii="Times New Roman" w:eastAsia="Times New Roman" w:hAnsi="Times New Roman" w:cs="Times New Roman"/>
                <w:b/>
                <w:bCs/>
                <w:color w:val="000000"/>
                <w:sz w:val="24"/>
                <w:szCs w:val="24"/>
                <w:shd w:val="clear" w:color="auto" w:fill="FFFFFF"/>
              </w:rPr>
              <w:t>effective synthesis</w:t>
            </w:r>
            <w:r w:rsidRPr="001709C2">
              <w:rPr>
                <w:rFonts w:ascii="Times New Roman" w:eastAsia="Times New Roman" w:hAnsi="Times New Roman" w:cs="Times New Roman"/>
                <w:color w:val="000000"/>
                <w:sz w:val="24"/>
                <w:szCs w:val="24"/>
                <w:shd w:val="clear" w:color="auto" w:fill="FFFFFF"/>
              </w:rPr>
              <w:t xml:space="preserve"> of own knowledge and source material.</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The response is </w:t>
            </w:r>
            <w:r w:rsidRPr="001709C2">
              <w:rPr>
                <w:rFonts w:ascii="Times New Roman" w:eastAsia="Times New Roman" w:hAnsi="Times New Roman" w:cs="Times New Roman"/>
                <w:b/>
                <w:bCs/>
                <w:color w:val="000000"/>
                <w:sz w:val="24"/>
                <w:szCs w:val="24"/>
                <w:shd w:val="clear" w:color="auto" w:fill="FFFFFF"/>
              </w:rPr>
              <w:t>generally focused</w:t>
            </w:r>
            <w:r w:rsidRPr="001709C2">
              <w:rPr>
                <w:rFonts w:ascii="Times New Roman" w:eastAsia="Times New Roman" w:hAnsi="Times New Roman" w:cs="Times New Roman"/>
                <w:color w:val="000000"/>
                <w:sz w:val="24"/>
                <w:szCs w:val="24"/>
                <w:shd w:val="clear" w:color="auto" w:fill="FFFFFF"/>
              </w:rPr>
              <w:t xml:space="preserve"> on the question.</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References</w:t>
            </w:r>
            <w:r w:rsidRPr="001709C2">
              <w:rPr>
                <w:rFonts w:ascii="Times New Roman" w:eastAsia="Times New Roman" w:hAnsi="Times New Roman" w:cs="Times New Roman"/>
                <w:color w:val="000000"/>
                <w:sz w:val="24"/>
                <w:szCs w:val="24"/>
                <w:shd w:val="clear" w:color="auto" w:fill="FFFFFF"/>
              </w:rPr>
              <w:t xml:space="preserve"> are made to the sources, and these references are </w:t>
            </w:r>
            <w:r w:rsidRPr="001709C2">
              <w:rPr>
                <w:rFonts w:ascii="Times New Roman" w:eastAsia="Times New Roman" w:hAnsi="Times New Roman" w:cs="Times New Roman"/>
                <w:b/>
                <w:bCs/>
                <w:color w:val="000000"/>
                <w:sz w:val="24"/>
                <w:szCs w:val="24"/>
                <w:shd w:val="clear" w:color="auto" w:fill="FFFFFF"/>
              </w:rPr>
              <w:t>used</w:t>
            </w:r>
            <w:r w:rsidRPr="001709C2">
              <w:rPr>
                <w:rFonts w:ascii="Times New Roman" w:eastAsia="Times New Roman" w:hAnsi="Times New Roman" w:cs="Times New Roman"/>
                <w:color w:val="000000"/>
                <w:sz w:val="24"/>
                <w:szCs w:val="24"/>
                <w:shd w:val="clear" w:color="auto" w:fill="FFFFFF"/>
              </w:rPr>
              <w:t xml:space="preserve"> as evidence to support the analysis.</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Where </w:t>
            </w:r>
            <w:r w:rsidRPr="001709C2">
              <w:rPr>
                <w:rFonts w:ascii="Times New Roman" w:eastAsia="Times New Roman" w:hAnsi="Times New Roman" w:cs="Times New Roman"/>
                <w:b/>
                <w:bCs/>
                <w:color w:val="000000"/>
                <w:sz w:val="24"/>
                <w:szCs w:val="24"/>
                <w:shd w:val="clear" w:color="auto" w:fill="FFFFFF"/>
              </w:rPr>
              <w:t>own knowledge</w:t>
            </w:r>
            <w:r w:rsidRPr="001709C2">
              <w:rPr>
                <w:rFonts w:ascii="Times New Roman" w:eastAsia="Times New Roman" w:hAnsi="Times New Roman" w:cs="Times New Roman"/>
                <w:color w:val="000000"/>
                <w:sz w:val="24"/>
                <w:szCs w:val="24"/>
                <w:shd w:val="clear" w:color="auto" w:fill="FFFFFF"/>
              </w:rPr>
              <w:t xml:space="preserve"> is demonstrated, </w:t>
            </w:r>
            <w:r w:rsidRPr="001709C2">
              <w:rPr>
                <w:rFonts w:ascii="Times New Roman" w:eastAsia="Times New Roman" w:hAnsi="Times New Roman" w:cs="Times New Roman"/>
                <w:color w:val="000000"/>
                <w:sz w:val="24"/>
                <w:szCs w:val="24"/>
                <w:u w:val="single"/>
                <w:shd w:val="clear" w:color="auto" w:fill="FFFFFF"/>
              </w:rPr>
              <w:t>this lacks relevance</w:t>
            </w:r>
            <w:r w:rsidRPr="001709C2">
              <w:rPr>
                <w:rFonts w:ascii="Times New Roman" w:eastAsia="Times New Roman" w:hAnsi="Times New Roman" w:cs="Times New Roman"/>
                <w:color w:val="000000"/>
                <w:sz w:val="24"/>
                <w:szCs w:val="24"/>
                <w:shd w:val="clear" w:color="auto" w:fill="FFFFFF"/>
              </w:rPr>
              <w:t xml:space="preserve"> or accuracy. There is </w:t>
            </w:r>
            <w:r w:rsidRPr="001709C2">
              <w:rPr>
                <w:rFonts w:ascii="Times New Roman" w:eastAsia="Times New Roman" w:hAnsi="Times New Roman" w:cs="Times New Roman"/>
                <w:b/>
                <w:bCs/>
                <w:color w:val="000000"/>
                <w:sz w:val="24"/>
                <w:szCs w:val="24"/>
                <w:shd w:val="clear" w:color="auto" w:fill="FFFFFF"/>
              </w:rPr>
              <w:t>little or no attempt to synthesize</w:t>
            </w:r>
            <w:r w:rsidRPr="001709C2">
              <w:rPr>
                <w:rFonts w:ascii="Times New Roman" w:eastAsia="Times New Roman" w:hAnsi="Times New Roman" w:cs="Times New Roman"/>
                <w:color w:val="000000"/>
                <w:sz w:val="24"/>
                <w:szCs w:val="24"/>
                <w:shd w:val="clear" w:color="auto" w:fill="FFFFFF"/>
              </w:rPr>
              <w:t xml:space="preserve"> own knowledge and source material.</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 xml:space="preserve">The response </w:t>
            </w:r>
            <w:r w:rsidRPr="001709C2">
              <w:rPr>
                <w:rFonts w:ascii="Times New Roman" w:eastAsia="Times New Roman" w:hAnsi="Times New Roman" w:cs="Times New Roman"/>
                <w:b/>
                <w:bCs/>
                <w:color w:val="000000"/>
                <w:sz w:val="24"/>
                <w:szCs w:val="24"/>
                <w:shd w:val="clear" w:color="auto" w:fill="FFFFFF"/>
              </w:rPr>
              <w:t>lacks focus</w:t>
            </w:r>
            <w:r w:rsidRPr="001709C2">
              <w:rPr>
                <w:rFonts w:ascii="Times New Roman" w:eastAsia="Times New Roman" w:hAnsi="Times New Roman" w:cs="Times New Roman"/>
                <w:color w:val="000000"/>
                <w:sz w:val="24"/>
                <w:szCs w:val="24"/>
                <w:shd w:val="clear" w:color="auto" w:fill="FFFFFF"/>
              </w:rPr>
              <w:t xml:space="preserve"> on the question.</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References</w:t>
            </w:r>
            <w:r w:rsidRPr="001709C2">
              <w:rPr>
                <w:rFonts w:ascii="Times New Roman" w:eastAsia="Times New Roman" w:hAnsi="Times New Roman" w:cs="Times New Roman"/>
                <w:color w:val="000000"/>
                <w:sz w:val="24"/>
                <w:szCs w:val="24"/>
                <w:shd w:val="clear" w:color="auto" w:fill="FFFFFF"/>
              </w:rPr>
              <w:t xml:space="preserve"> to the sources are made, but at this level these references are likely to consist of </w:t>
            </w:r>
            <w:r w:rsidRPr="001709C2">
              <w:rPr>
                <w:rFonts w:ascii="Times New Roman" w:eastAsia="Times New Roman" w:hAnsi="Times New Roman" w:cs="Times New Roman"/>
                <w:color w:val="000000"/>
                <w:sz w:val="24"/>
                <w:szCs w:val="24"/>
                <w:u w:val="single"/>
                <w:shd w:val="clear" w:color="auto" w:fill="FFFFFF"/>
              </w:rPr>
              <w:t xml:space="preserve">descriptions of the content </w:t>
            </w:r>
            <w:r w:rsidRPr="001709C2">
              <w:rPr>
                <w:rFonts w:ascii="Times New Roman" w:eastAsia="Times New Roman" w:hAnsi="Times New Roman" w:cs="Times New Roman"/>
                <w:color w:val="000000"/>
                <w:sz w:val="24"/>
                <w:szCs w:val="24"/>
                <w:shd w:val="clear" w:color="auto" w:fill="FFFFFF"/>
              </w:rPr>
              <w:t xml:space="preserve">of the sources </w:t>
            </w:r>
            <w:r w:rsidRPr="001709C2">
              <w:rPr>
                <w:rFonts w:ascii="Times New Roman" w:eastAsia="Times New Roman" w:hAnsi="Times New Roman" w:cs="Times New Roman"/>
                <w:b/>
                <w:bCs/>
                <w:color w:val="000000"/>
                <w:sz w:val="24"/>
                <w:szCs w:val="24"/>
                <w:shd w:val="clear" w:color="auto" w:fill="FFFFFF"/>
              </w:rPr>
              <w:t xml:space="preserve">rather than the sources being used </w:t>
            </w:r>
            <w:r w:rsidRPr="001709C2">
              <w:rPr>
                <w:rFonts w:ascii="Times New Roman" w:eastAsia="Times New Roman" w:hAnsi="Times New Roman" w:cs="Times New Roman"/>
                <w:color w:val="000000"/>
                <w:sz w:val="24"/>
                <w:szCs w:val="24"/>
                <w:shd w:val="clear" w:color="auto" w:fill="FFFFFF"/>
              </w:rPr>
              <w:t>as evidence to support the analysis.</w:t>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r w:rsidRPr="001709C2">
              <w:rPr>
                <w:rFonts w:ascii="Times New Roman" w:eastAsia="Times New Roman" w:hAnsi="Times New Roman" w:cs="Times New Roman"/>
                <w:color w:val="000000"/>
                <w:sz w:val="24"/>
                <w:szCs w:val="24"/>
                <w:shd w:val="clear" w:color="auto" w:fill="FFFFFF"/>
              </w:rPr>
              <w:tab/>
            </w:r>
          </w:p>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No own knowledge</w:t>
            </w:r>
            <w:r w:rsidRPr="001709C2">
              <w:rPr>
                <w:rFonts w:ascii="Times New Roman" w:eastAsia="Times New Roman" w:hAnsi="Times New Roman" w:cs="Times New Roman"/>
                <w:color w:val="000000"/>
                <w:sz w:val="24"/>
                <w:szCs w:val="24"/>
                <w:shd w:val="clear" w:color="auto" w:fill="FFFFFF"/>
              </w:rPr>
              <w:t xml:space="preserve"> is demonstrated or, where it is demonstrated, it is inaccurate or irrelevant.</w:t>
            </w:r>
          </w:p>
        </w:tc>
      </w:tr>
      <w:tr w:rsidR="001709C2" w:rsidRPr="001709C2" w:rsidTr="001709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b/>
                <w:bCs/>
                <w:color w:val="000000"/>
                <w:sz w:val="24"/>
                <w:szCs w:val="24"/>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9C2" w:rsidRPr="001709C2" w:rsidRDefault="001709C2" w:rsidP="001709C2">
            <w:pPr>
              <w:spacing w:after="0" w:line="240" w:lineRule="auto"/>
              <w:rPr>
                <w:rFonts w:ascii="Times New Roman" w:eastAsia="Times New Roman" w:hAnsi="Times New Roman" w:cs="Times New Roman"/>
                <w:sz w:val="24"/>
                <w:szCs w:val="24"/>
              </w:rPr>
            </w:pPr>
            <w:r w:rsidRPr="001709C2">
              <w:rPr>
                <w:rFonts w:ascii="Times New Roman" w:eastAsia="Times New Roman" w:hAnsi="Times New Roman" w:cs="Times New Roman"/>
                <w:color w:val="000000"/>
                <w:sz w:val="24"/>
                <w:szCs w:val="24"/>
                <w:shd w:val="clear" w:color="auto" w:fill="FFFFFF"/>
              </w:rPr>
              <w:t>The response does not reach a standard described by the descriptors below.</w:t>
            </w:r>
          </w:p>
        </w:tc>
      </w:tr>
    </w:tbl>
    <w:p w:rsidR="001709C2" w:rsidRPr="003633DC" w:rsidRDefault="001709C2" w:rsidP="003633DC">
      <w:pPr>
        <w:spacing w:after="0" w:line="240" w:lineRule="auto"/>
        <w:rPr>
          <w:rFonts w:ascii="Times New Roman" w:eastAsia="Times New Roman" w:hAnsi="Times New Roman" w:cs="Times New Roman"/>
          <w:bCs/>
          <w:color w:val="000000"/>
          <w:sz w:val="24"/>
          <w:szCs w:val="24"/>
        </w:rPr>
      </w:pPr>
    </w:p>
    <w:sectPr w:rsidR="001709C2" w:rsidRPr="003633DC" w:rsidSect="00B56B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74" w:rsidRDefault="005E1F74" w:rsidP="0028130F">
      <w:pPr>
        <w:spacing w:after="0" w:line="240" w:lineRule="auto"/>
      </w:pPr>
      <w:r>
        <w:separator/>
      </w:r>
    </w:p>
  </w:endnote>
  <w:endnote w:type="continuationSeparator" w:id="0">
    <w:p w:rsidR="005E1F74" w:rsidRDefault="005E1F74" w:rsidP="002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95825"/>
      <w:docPartObj>
        <w:docPartGallery w:val="Page Numbers (Bottom of Page)"/>
        <w:docPartUnique/>
      </w:docPartObj>
    </w:sdtPr>
    <w:sdtEndPr>
      <w:rPr>
        <w:noProof/>
      </w:rPr>
    </w:sdtEndPr>
    <w:sdtContent>
      <w:p w:rsidR="00B56B3D" w:rsidRDefault="00B56B3D">
        <w:pPr>
          <w:pStyle w:val="Footer"/>
          <w:jc w:val="right"/>
        </w:pPr>
        <w:r w:rsidRPr="00B56B3D">
          <w:rPr>
            <w:rFonts w:ascii="Times New Roman" w:hAnsi="Times New Roman" w:cs="Times New Roman"/>
          </w:rPr>
          <w:fldChar w:fldCharType="begin"/>
        </w:r>
        <w:r w:rsidRPr="00B56B3D">
          <w:rPr>
            <w:rFonts w:ascii="Times New Roman" w:hAnsi="Times New Roman" w:cs="Times New Roman"/>
          </w:rPr>
          <w:instrText xml:space="preserve"> PAGE   \* MERGEFORMAT </w:instrText>
        </w:r>
        <w:r w:rsidRPr="00B56B3D">
          <w:rPr>
            <w:rFonts w:ascii="Times New Roman" w:hAnsi="Times New Roman" w:cs="Times New Roman"/>
          </w:rPr>
          <w:fldChar w:fldCharType="separate"/>
        </w:r>
        <w:r w:rsidR="001709C2">
          <w:rPr>
            <w:rFonts w:ascii="Times New Roman" w:hAnsi="Times New Roman" w:cs="Times New Roman"/>
            <w:noProof/>
          </w:rPr>
          <w:t>1</w:t>
        </w:r>
        <w:r w:rsidRPr="00B56B3D">
          <w:rPr>
            <w:rFonts w:ascii="Times New Roman" w:hAnsi="Times New Roman" w:cs="Times New Roman"/>
            <w:noProof/>
          </w:rPr>
          <w:fldChar w:fldCharType="end"/>
        </w:r>
      </w:p>
    </w:sdtContent>
  </w:sdt>
  <w:p w:rsidR="00B56B3D" w:rsidRDefault="00B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74" w:rsidRDefault="005E1F74" w:rsidP="0028130F">
      <w:pPr>
        <w:spacing w:after="0" w:line="240" w:lineRule="auto"/>
      </w:pPr>
      <w:r>
        <w:separator/>
      </w:r>
    </w:p>
  </w:footnote>
  <w:footnote w:type="continuationSeparator" w:id="0">
    <w:p w:rsidR="005E1F74" w:rsidRDefault="005E1F74" w:rsidP="00281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8F"/>
    <w:multiLevelType w:val="multilevel"/>
    <w:tmpl w:val="A5C2A6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4AFA"/>
    <w:multiLevelType w:val="multilevel"/>
    <w:tmpl w:val="4E5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921B1"/>
    <w:multiLevelType w:val="multilevel"/>
    <w:tmpl w:val="7EF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E49B5"/>
    <w:multiLevelType w:val="multilevel"/>
    <w:tmpl w:val="EF3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156CB"/>
    <w:multiLevelType w:val="multilevel"/>
    <w:tmpl w:val="0056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DC"/>
    <w:rsid w:val="000B6FDC"/>
    <w:rsid w:val="001709C2"/>
    <w:rsid w:val="00205E8A"/>
    <w:rsid w:val="0028130F"/>
    <w:rsid w:val="002F2B3F"/>
    <w:rsid w:val="003633DC"/>
    <w:rsid w:val="005E1F74"/>
    <w:rsid w:val="00823C79"/>
    <w:rsid w:val="00B56B3D"/>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022A"/>
  <w15:docId w15:val="{7061F793-1059-46D1-8F22-7681111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 w:type="paragraph" w:styleId="Header">
    <w:name w:val="header"/>
    <w:basedOn w:val="Normal"/>
    <w:link w:val="HeaderChar"/>
    <w:uiPriority w:val="99"/>
    <w:unhideWhenUsed/>
    <w:rsid w:val="002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0F"/>
  </w:style>
  <w:style w:type="paragraph" w:styleId="Footer">
    <w:name w:val="footer"/>
    <w:basedOn w:val="Normal"/>
    <w:link w:val="FooterChar"/>
    <w:uiPriority w:val="99"/>
    <w:unhideWhenUsed/>
    <w:rsid w:val="002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0F"/>
  </w:style>
  <w:style w:type="paragraph" w:styleId="ListParagraph">
    <w:name w:val="List Paragraph"/>
    <w:basedOn w:val="Normal"/>
    <w:uiPriority w:val="34"/>
    <w:qFormat/>
    <w:rsid w:val="001709C2"/>
    <w:pPr>
      <w:ind w:left="720"/>
      <w:contextualSpacing/>
    </w:pPr>
  </w:style>
  <w:style w:type="paragraph" w:styleId="BalloonText">
    <w:name w:val="Balloon Text"/>
    <w:basedOn w:val="Normal"/>
    <w:link w:val="BalloonTextChar"/>
    <w:uiPriority w:val="99"/>
    <w:semiHidden/>
    <w:unhideWhenUsed/>
    <w:rsid w:val="0017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36205">
      <w:bodyDiv w:val="1"/>
      <w:marLeft w:val="0"/>
      <w:marRight w:val="0"/>
      <w:marTop w:val="0"/>
      <w:marBottom w:val="0"/>
      <w:divBdr>
        <w:top w:val="none" w:sz="0" w:space="0" w:color="auto"/>
        <w:left w:val="none" w:sz="0" w:space="0" w:color="auto"/>
        <w:bottom w:val="none" w:sz="0" w:space="0" w:color="auto"/>
        <w:right w:val="none" w:sz="0" w:space="0" w:color="auto"/>
      </w:divBdr>
      <w:divsChild>
        <w:div w:id="1053849691">
          <w:marLeft w:val="0"/>
          <w:marRight w:val="0"/>
          <w:marTop w:val="0"/>
          <w:marBottom w:val="0"/>
          <w:divBdr>
            <w:top w:val="none" w:sz="0" w:space="0" w:color="auto"/>
            <w:left w:val="none" w:sz="0" w:space="0" w:color="auto"/>
            <w:bottom w:val="none" w:sz="0" w:space="0" w:color="auto"/>
            <w:right w:val="none" w:sz="0" w:space="0" w:color="auto"/>
          </w:divBdr>
        </w:div>
        <w:div w:id="1814563906">
          <w:marLeft w:val="0"/>
          <w:marRight w:val="0"/>
          <w:marTop w:val="0"/>
          <w:marBottom w:val="0"/>
          <w:divBdr>
            <w:top w:val="none" w:sz="0" w:space="0" w:color="auto"/>
            <w:left w:val="none" w:sz="0" w:space="0" w:color="auto"/>
            <w:bottom w:val="none" w:sz="0" w:space="0" w:color="auto"/>
            <w:right w:val="none" w:sz="0" w:space="0" w:color="auto"/>
          </w:divBdr>
        </w:div>
        <w:div w:id="1372925376">
          <w:marLeft w:val="0"/>
          <w:marRight w:val="0"/>
          <w:marTop w:val="0"/>
          <w:marBottom w:val="0"/>
          <w:divBdr>
            <w:top w:val="none" w:sz="0" w:space="0" w:color="auto"/>
            <w:left w:val="none" w:sz="0" w:space="0" w:color="auto"/>
            <w:bottom w:val="none" w:sz="0" w:space="0" w:color="auto"/>
            <w:right w:val="none" w:sz="0" w:space="0" w:color="auto"/>
          </w:divBdr>
        </w:div>
        <w:div w:id="1691105466">
          <w:marLeft w:val="0"/>
          <w:marRight w:val="0"/>
          <w:marTop w:val="0"/>
          <w:marBottom w:val="0"/>
          <w:divBdr>
            <w:top w:val="none" w:sz="0" w:space="0" w:color="auto"/>
            <w:left w:val="none" w:sz="0" w:space="0" w:color="auto"/>
            <w:bottom w:val="none" w:sz="0" w:space="0" w:color="auto"/>
            <w:right w:val="none" w:sz="0" w:space="0" w:color="auto"/>
          </w:divBdr>
          <w:divsChild>
            <w:div w:id="797190509">
              <w:marLeft w:val="0"/>
              <w:marRight w:val="0"/>
              <w:marTop w:val="0"/>
              <w:marBottom w:val="0"/>
              <w:divBdr>
                <w:top w:val="none" w:sz="0" w:space="0" w:color="auto"/>
                <w:left w:val="none" w:sz="0" w:space="0" w:color="auto"/>
                <w:bottom w:val="none" w:sz="0" w:space="0" w:color="auto"/>
                <w:right w:val="none" w:sz="0" w:space="0" w:color="auto"/>
              </w:divBdr>
            </w:div>
            <w:div w:id="1015422194">
              <w:marLeft w:val="0"/>
              <w:marRight w:val="0"/>
              <w:marTop w:val="0"/>
              <w:marBottom w:val="0"/>
              <w:divBdr>
                <w:top w:val="none" w:sz="0" w:space="0" w:color="auto"/>
                <w:left w:val="none" w:sz="0" w:space="0" w:color="auto"/>
                <w:bottom w:val="none" w:sz="0" w:space="0" w:color="auto"/>
                <w:right w:val="none" w:sz="0" w:space="0" w:color="auto"/>
              </w:divBdr>
            </w:div>
            <w:div w:id="164902001">
              <w:marLeft w:val="0"/>
              <w:marRight w:val="0"/>
              <w:marTop w:val="0"/>
              <w:marBottom w:val="0"/>
              <w:divBdr>
                <w:top w:val="none" w:sz="0" w:space="0" w:color="auto"/>
                <w:left w:val="none" w:sz="0" w:space="0" w:color="auto"/>
                <w:bottom w:val="none" w:sz="0" w:space="0" w:color="auto"/>
                <w:right w:val="none" w:sz="0" w:space="0" w:color="auto"/>
              </w:divBdr>
            </w:div>
            <w:div w:id="1966693492">
              <w:marLeft w:val="0"/>
              <w:marRight w:val="0"/>
              <w:marTop w:val="0"/>
              <w:marBottom w:val="0"/>
              <w:divBdr>
                <w:top w:val="none" w:sz="0" w:space="0" w:color="auto"/>
                <w:left w:val="none" w:sz="0" w:space="0" w:color="auto"/>
                <w:bottom w:val="none" w:sz="0" w:space="0" w:color="auto"/>
                <w:right w:val="none" w:sz="0" w:space="0" w:color="auto"/>
              </w:divBdr>
            </w:div>
            <w:div w:id="2059239333">
              <w:marLeft w:val="0"/>
              <w:marRight w:val="0"/>
              <w:marTop w:val="0"/>
              <w:marBottom w:val="0"/>
              <w:divBdr>
                <w:top w:val="none" w:sz="0" w:space="0" w:color="auto"/>
                <w:left w:val="none" w:sz="0" w:space="0" w:color="auto"/>
                <w:bottom w:val="none" w:sz="0" w:space="0" w:color="auto"/>
                <w:right w:val="none" w:sz="0" w:space="0" w:color="auto"/>
              </w:divBdr>
            </w:div>
            <w:div w:id="2055228383">
              <w:marLeft w:val="0"/>
              <w:marRight w:val="0"/>
              <w:marTop w:val="0"/>
              <w:marBottom w:val="0"/>
              <w:divBdr>
                <w:top w:val="none" w:sz="0" w:space="0" w:color="auto"/>
                <w:left w:val="none" w:sz="0" w:space="0" w:color="auto"/>
                <w:bottom w:val="none" w:sz="0" w:space="0" w:color="auto"/>
                <w:right w:val="none" w:sz="0" w:space="0" w:color="auto"/>
              </w:divBdr>
            </w:div>
            <w:div w:id="901402229">
              <w:marLeft w:val="0"/>
              <w:marRight w:val="0"/>
              <w:marTop w:val="0"/>
              <w:marBottom w:val="0"/>
              <w:divBdr>
                <w:top w:val="none" w:sz="0" w:space="0" w:color="auto"/>
                <w:left w:val="none" w:sz="0" w:space="0" w:color="auto"/>
                <w:bottom w:val="none" w:sz="0" w:space="0" w:color="auto"/>
                <w:right w:val="none" w:sz="0" w:space="0" w:color="auto"/>
              </w:divBdr>
            </w:div>
            <w:div w:id="67577305">
              <w:marLeft w:val="0"/>
              <w:marRight w:val="0"/>
              <w:marTop w:val="0"/>
              <w:marBottom w:val="0"/>
              <w:divBdr>
                <w:top w:val="none" w:sz="0" w:space="0" w:color="auto"/>
                <w:left w:val="none" w:sz="0" w:space="0" w:color="auto"/>
                <w:bottom w:val="none" w:sz="0" w:space="0" w:color="auto"/>
                <w:right w:val="none" w:sz="0" w:space="0" w:color="auto"/>
              </w:divBdr>
            </w:div>
            <w:div w:id="127556915">
              <w:marLeft w:val="0"/>
              <w:marRight w:val="0"/>
              <w:marTop w:val="0"/>
              <w:marBottom w:val="0"/>
              <w:divBdr>
                <w:top w:val="none" w:sz="0" w:space="0" w:color="auto"/>
                <w:left w:val="none" w:sz="0" w:space="0" w:color="auto"/>
                <w:bottom w:val="none" w:sz="0" w:space="0" w:color="auto"/>
                <w:right w:val="none" w:sz="0" w:space="0" w:color="auto"/>
              </w:divBdr>
            </w:div>
            <w:div w:id="2126539345">
              <w:marLeft w:val="0"/>
              <w:marRight w:val="0"/>
              <w:marTop w:val="0"/>
              <w:marBottom w:val="0"/>
              <w:divBdr>
                <w:top w:val="none" w:sz="0" w:space="0" w:color="auto"/>
                <w:left w:val="none" w:sz="0" w:space="0" w:color="auto"/>
                <w:bottom w:val="none" w:sz="0" w:space="0" w:color="auto"/>
                <w:right w:val="none" w:sz="0" w:space="0" w:color="auto"/>
              </w:divBdr>
            </w:div>
          </w:divsChild>
        </w:div>
        <w:div w:id="1496802312">
          <w:marLeft w:val="0"/>
          <w:marRight w:val="0"/>
          <w:marTop w:val="0"/>
          <w:marBottom w:val="0"/>
          <w:divBdr>
            <w:top w:val="none" w:sz="0" w:space="0" w:color="auto"/>
            <w:left w:val="none" w:sz="0" w:space="0" w:color="auto"/>
            <w:bottom w:val="none" w:sz="0" w:space="0" w:color="auto"/>
            <w:right w:val="none" w:sz="0" w:space="0" w:color="auto"/>
          </w:divBdr>
        </w:div>
        <w:div w:id="700478695">
          <w:marLeft w:val="0"/>
          <w:marRight w:val="0"/>
          <w:marTop w:val="0"/>
          <w:marBottom w:val="0"/>
          <w:divBdr>
            <w:top w:val="none" w:sz="0" w:space="0" w:color="auto"/>
            <w:left w:val="none" w:sz="0" w:space="0" w:color="auto"/>
            <w:bottom w:val="none" w:sz="0" w:space="0" w:color="auto"/>
            <w:right w:val="none" w:sz="0" w:space="0" w:color="auto"/>
          </w:divBdr>
        </w:div>
        <w:div w:id="1806199599">
          <w:marLeft w:val="1080"/>
          <w:marRight w:val="0"/>
          <w:marTop w:val="0"/>
          <w:marBottom w:val="0"/>
          <w:divBdr>
            <w:top w:val="none" w:sz="0" w:space="0" w:color="auto"/>
            <w:left w:val="none" w:sz="0" w:space="0" w:color="auto"/>
            <w:bottom w:val="none" w:sz="0" w:space="0" w:color="auto"/>
            <w:right w:val="none" w:sz="0" w:space="0" w:color="auto"/>
          </w:divBdr>
        </w:div>
        <w:div w:id="605191463">
          <w:marLeft w:val="0"/>
          <w:marRight w:val="0"/>
          <w:marTop w:val="0"/>
          <w:marBottom w:val="0"/>
          <w:divBdr>
            <w:top w:val="none" w:sz="0" w:space="0" w:color="auto"/>
            <w:left w:val="none" w:sz="0" w:space="0" w:color="auto"/>
            <w:bottom w:val="none" w:sz="0" w:space="0" w:color="auto"/>
            <w:right w:val="none" w:sz="0" w:space="0" w:color="auto"/>
          </w:divBdr>
        </w:div>
        <w:div w:id="1571696100">
          <w:marLeft w:val="1080"/>
          <w:marRight w:val="0"/>
          <w:marTop w:val="0"/>
          <w:marBottom w:val="0"/>
          <w:divBdr>
            <w:top w:val="none" w:sz="0" w:space="0" w:color="auto"/>
            <w:left w:val="none" w:sz="0" w:space="0" w:color="auto"/>
            <w:bottom w:val="none" w:sz="0" w:space="0" w:color="auto"/>
            <w:right w:val="none" w:sz="0" w:space="0" w:color="auto"/>
          </w:divBdr>
        </w:div>
        <w:div w:id="362243576">
          <w:marLeft w:val="0"/>
          <w:marRight w:val="0"/>
          <w:marTop w:val="0"/>
          <w:marBottom w:val="0"/>
          <w:divBdr>
            <w:top w:val="none" w:sz="0" w:space="0" w:color="auto"/>
            <w:left w:val="none" w:sz="0" w:space="0" w:color="auto"/>
            <w:bottom w:val="none" w:sz="0" w:space="0" w:color="auto"/>
            <w:right w:val="none" w:sz="0" w:space="0" w:color="auto"/>
          </w:divBdr>
        </w:div>
        <w:div w:id="154493546">
          <w:marLeft w:val="0"/>
          <w:marRight w:val="0"/>
          <w:marTop w:val="0"/>
          <w:marBottom w:val="0"/>
          <w:divBdr>
            <w:top w:val="none" w:sz="0" w:space="0" w:color="auto"/>
            <w:left w:val="none" w:sz="0" w:space="0" w:color="auto"/>
            <w:bottom w:val="none" w:sz="0" w:space="0" w:color="auto"/>
            <w:right w:val="none" w:sz="0" w:space="0" w:color="auto"/>
          </w:divBdr>
        </w:div>
        <w:div w:id="788427405">
          <w:marLeft w:val="0"/>
          <w:marRight w:val="0"/>
          <w:marTop w:val="0"/>
          <w:marBottom w:val="0"/>
          <w:divBdr>
            <w:top w:val="none" w:sz="0" w:space="0" w:color="auto"/>
            <w:left w:val="none" w:sz="0" w:space="0" w:color="auto"/>
            <w:bottom w:val="none" w:sz="0" w:space="0" w:color="auto"/>
            <w:right w:val="none" w:sz="0" w:space="0" w:color="auto"/>
          </w:divBdr>
        </w:div>
        <w:div w:id="1465004558">
          <w:marLeft w:val="0"/>
          <w:marRight w:val="0"/>
          <w:marTop w:val="0"/>
          <w:marBottom w:val="0"/>
          <w:divBdr>
            <w:top w:val="none" w:sz="0" w:space="0" w:color="auto"/>
            <w:left w:val="none" w:sz="0" w:space="0" w:color="auto"/>
            <w:bottom w:val="none" w:sz="0" w:space="0" w:color="auto"/>
            <w:right w:val="none" w:sz="0" w:space="0" w:color="auto"/>
          </w:divBdr>
        </w:div>
        <w:div w:id="1580603772">
          <w:marLeft w:val="0"/>
          <w:marRight w:val="0"/>
          <w:marTop w:val="0"/>
          <w:marBottom w:val="0"/>
          <w:divBdr>
            <w:top w:val="none" w:sz="0" w:space="0" w:color="auto"/>
            <w:left w:val="none" w:sz="0" w:space="0" w:color="auto"/>
            <w:bottom w:val="none" w:sz="0" w:space="0" w:color="auto"/>
            <w:right w:val="none" w:sz="0" w:space="0" w:color="auto"/>
          </w:divBdr>
        </w:div>
        <w:div w:id="1922250332">
          <w:marLeft w:val="0"/>
          <w:marRight w:val="0"/>
          <w:marTop w:val="0"/>
          <w:marBottom w:val="0"/>
          <w:divBdr>
            <w:top w:val="none" w:sz="0" w:space="0" w:color="auto"/>
            <w:left w:val="none" w:sz="0" w:space="0" w:color="auto"/>
            <w:bottom w:val="none" w:sz="0" w:space="0" w:color="auto"/>
            <w:right w:val="none" w:sz="0" w:space="0" w:color="auto"/>
          </w:divBdr>
        </w:div>
        <w:div w:id="138885628">
          <w:marLeft w:val="0"/>
          <w:marRight w:val="0"/>
          <w:marTop w:val="0"/>
          <w:marBottom w:val="0"/>
          <w:divBdr>
            <w:top w:val="none" w:sz="0" w:space="0" w:color="auto"/>
            <w:left w:val="none" w:sz="0" w:space="0" w:color="auto"/>
            <w:bottom w:val="none" w:sz="0" w:space="0" w:color="auto"/>
            <w:right w:val="none" w:sz="0" w:space="0" w:color="auto"/>
          </w:divBdr>
        </w:div>
        <w:div w:id="539439610">
          <w:marLeft w:val="0"/>
          <w:marRight w:val="0"/>
          <w:marTop w:val="0"/>
          <w:marBottom w:val="0"/>
          <w:divBdr>
            <w:top w:val="none" w:sz="0" w:space="0" w:color="auto"/>
            <w:left w:val="none" w:sz="0" w:space="0" w:color="auto"/>
            <w:bottom w:val="none" w:sz="0" w:space="0" w:color="auto"/>
            <w:right w:val="none" w:sz="0" w:space="0" w:color="auto"/>
          </w:divBdr>
          <w:divsChild>
            <w:div w:id="118182601">
              <w:marLeft w:val="0"/>
              <w:marRight w:val="0"/>
              <w:marTop w:val="0"/>
              <w:marBottom w:val="0"/>
              <w:divBdr>
                <w:top w:val="none" w:sz="0" w:space="0" w:color="auto"/>
                <w:left w:val="none" w:sz="0" w:space="0" w:color="auto"/>
                <w:bottom w:val="none" w:sz="0" w:space="0" w:color="auto"/>
                <w:right w:val="none" w:sz="0" w:space="0" w:color="auto"/>
              </w:divBdr>
            </w:div>
            <w:div w:id="170410053">
              <w:marLeft w:val="0"/>
              <w:marRight w:val="0"/>
              <w:marTop w:val="0"/>
              <w:marBottom w:val="0"/>
              <w:divBdr>
                <w:top w:val="none" w:sz="0" w:space="0" w:color="auto"/>
                <w:left w:val="none" w:sz="0" w:space="0" w:color="auto"/>
                <w:bottom w:val="none" w:sz="0" w:space="0" w:color="auto"/>
                <w:right w:val="none" w:sz="0" w:space="0" w:color="auto"/>
              </w:divBdr>
            </w:div>
            <w:div w:id="552010224">
              <w:marLeft w:val="0"/>
              <w:marRight w:val="0"/>
              <w:marTop w:val="0"/>
              <w:marBottom w:val="0"/>
              <w:divBdr>
                <w:top w:val="none" w:sz="0" w:space="0" w:color="auto"/>
                <w:left w:val="none" w:sz="0" w:space="0" w:color="auto"/>
                <w:bottom w:val="none" w:sz="0" w:space="0" w:color="auto"/>
                <w:right w:val="none" w:sz="0" w:space="0" w:color="auto"/>
              </w:divBdr>
            </w:div>
          </w:divsChild>
        </w:div>
        <w:div w:id="1768228187">
          <w:marLeft w:val="0"/>
          <w:marRight w:val="0"/>
          <w:marTop w:val="0"/>
          <w:marBottom w:val="0"/>
          <w:divBdr>
            <w:top w:val="none" w:sz="0" w:space="0" w:color="auto"/>
            <w:left w:val="none" w:sz="0" w:space="0" w:color="auto"/>
            <w:bottom w:val="none" w:sz="0" w:space="0" w:color="auto"/>
            <w:right w:val="none" w:sz="0" w:space="0" w:color="auto"/>
          </w:divBdr>
        </w:div>
        <w:div w:id="1623422557">
          <w:marLeft w:val="0"/>
          <w:marRight w:val="0"/>
          <w:marTop w:val="0"/>
          <w:marBottom w:val="0"/>
          <w:divBdr>
            <w:top w:val="none" w:sz="0" w:space="0" w:color="auto"/>
            <w:left w:val="none" w:sz="0" w:space="0" w:color="auto"/>
            <w:bottom w:val="none" w:sz="0" w:space="0" w:color="auto"/>
            <w:right w:val="none" w:sz="0" w:space="0" w:color="auto"/>
          </w:divBdr>
        </w:div>
        <w:div w:id="135533411">
          <w:marLeft w:val="720"/>
          <w:marRight w:val="0"/>
          <w:marTop w:val="0"/>
          <w:marBottom w:val="0"/>
          <w:divBdr>
            <w:top w:val="none" w:sz="0" w:space="0" w:color="auto"/>
            <w:left w:val="none" w:sz="0" w:space="0" w:color="auto"/>
            <w:bottom w:val="none" w:sz="0" w:space="0" w:color="auto"/>
            <w:right w:val="none" w:sz="0" w:space="0" w:color="auto"/>
          </w:divBdr>
        </w:div>
        <w:div w:id="1128668513">
          <w:marLeft w:val="0"/>
          <w:marRight w:val="0"/>
          <w:marTop w:val="0"/>
          <w:marBottom w:val="0"/>
          <w:divBdr>
            <w:top w:val="none" w:sz="0" w:space="0" w:color="auto"/>
            <w:left w:val="none" w:sz="0" w:space="0" w:color="auto"/>
            <w:bottom w:val="none" w:sz="0" w:space="0" w:color="auto"/>
            <w:right w:val="none" w:sz="0" w:space="0" w:color="auto"/>
          </w:divBdr>
        </w:div>
        <w:div w:id="410977667">
          <w:marLeft w:val="0"/>
          <w:marRight w:val="0"/>
          <w:marTop w:val="0"/>
          <w:marBottom w:val="0"/>
          <w:divBdr>
            <w:top w:val="none" w:sz="0" w:space="0" w:color="auto"/>
            <w:left w:val="none" w:sz="0" w:space="0" w:color="auto"/>
            <w:bottom w:val="none" w:sz="0" w:space="0" w:color="auto"/>
            <w:right w:val="none" w:sz="0" w:space="0" w:color="auto"/>
          </w:divBdr>
        </w:div>
        <w:div w:id="104468154">
          <w:marLeft w:val="0"/>
          <w:marRight w:val="0"/>
          <w:marTop w:val="0"/>
          <w:marBottom w:val="0"/>
          <w:divBdr>
            <w:top w:val="none" w:sz="0" w:space="0" w:color="auto"/>
            <w:left w:val="none" w:sz="0" w:space="0" w:color="auto"/>
            <w:bottom w:val="none" w:sz="0" w:space="0" w:color="auto"/>
            <w:right w:val="none" w:sz="0" w:space="0" w:color="auto"/>
          </w:divBdr>
        </w:div>
        <w:div w:id="278801193">
          <w:marLeft w:val="0"/>
          <w:marRight w:val="0"/>
          <w:marTop w:val="0"/>
          <w:marBottom w:val="0"/>
          <w:divBdr>
            <w:top w:val="none" w:sz="0" w:space="0" w:color="auto"/>
            <w:left w:val="none" w:sz="0" w:space="0" w:color="auto"/>
            <w:bottom w:val="none" w:sz="0" w:space="0" w:color="auto"/>
            <w:right w:val="none" w:sz="0" w:space="0" w:color="auto"/>
          </w:divBdr>
        </w:div>
        <w:div w:id="1349674683">
          <w:marLeft w:val="0"/>
          <w:marRight w:val="0"/>
          <w:marTop w:val="0"/>
          <w:marBottom w:val="0"/>
          <w:divBdr>
            <w:top w:val="none" w:sz="0" w:space="0" w:color="auto"/>
            <w:left w:val="none" w:sz="0" w:space="0" w:color="auto"/>
            <w:bottom w:val="none" w:sz="0" w:space="0" w:color="auto"/>
            <w:right w:val="none" w:sz="0" w:space="0" w:color="auto"/>
          </w:divBdr>
        </w:div>
      </w:divsChild>
    </w:div>
    <w:div w:id="1383284906">
      <w:bodyDiv w:val="1"/>
      <w:marLeft w:val="0"/>
      <w:marRight w:val="0"/>
      <w:marTop w:val="0"/>
      <w:marBottom w:val="0"/>
      <w:divBdr>
        <w:top w:val="none" w:sz="0" w:space="0" w:color="auto"/>
        <w:left w:val="none" w:sz="0" w:space="0" w:color="auto"/>
        <w:bottom w:val="none" w:sz="0" w:space="0" w:color="auto"/>
        <w:right w:val="none" w:sz="0" w:space="0" w:color="auto"/>
      </w:divBdr>
      <w:divsChild>
        <w:div w:id="1475104023">
          <w:marLeft w:val="0"/>
          <w:marRight w:val="0"/>
          <w:marTop w:val="0"/>
          <w:marBottom w:val="0"/>
          <w:divBdr>
            <w:top w:val="none" w:sz="0" w:space="0" w:color="auto"/>
            <w:left w:val="none" w:sz="0" w:space="0" w:color="auto"/>
            <w:bottom w:val="none" w:sz="0" w:space="0" w:color="auto"/>
            <w:right w:val="none" w:sz="0" w:space="0" w:color="auto"/>
          </w:divBdr>
        </w:div>
        <w:div w:id="2014138584">
          <w:marLeft w:val="0"/>
          <w:marRight w:val="0"/>
          <w:marTop w:val="0"/>
          <w:marBottom w:val="0"/>
          <w:divBdr>
            <w:top w:val="none" w:sz="0" w:space="0" w:color="auto"/>
            <w:left w:val="none" w:sz="0" w:space="0" w:color="auto"/>
            <w:bottom w:val="none" w:sz="0" w:space="0" w:color="auto"/>
            <w:right w:val="none" w:sz="0" w:space="0" w:color="auto"/>
          </w:divBdr>
        </w:div>
        <w:div w:id="251088670">
          <w:marLeft w:val="0"/>
          <w:marRight w:val="0"/>
          <w:marTop w:val="0"/>
          <w:marBottom w:val="0"/>
          <w:divBdr>
            <w:top w:val="none" w:sz="0" w:space="0" w:color="auto"/>
            <w:left w:val="none" w:sz="0" w:space="0" w:color="auto"/>
            <w:bottom w:val="none" w:sz="0" w:space="0" w:color="auto"/>
            <w:right w:val="none" w:sz="0" w:space="0" w:color="auto"/>
          </w:divBdr>
        </w:div>
      </w:divsChild>
    </w:div>
    <w:div w:id="1579828228">
      <w:bodyDiv w:val="1"/>
      <w:marLeft w:val="0"/>
      <w:marRight w:val="0"/>
      <w:marTop w:val="0"/>
      <w:marBottom w:val="0"/>
      <w:divBdr>
        <w:top w:val="none" w:sz="0" w:space="0" w:color="auto"/>
        <w:left w:val="none" w:sz="0" w:space="0" w:color="auto"/>
        <w:bottom w:val="none" w:sz="0" w:space="0" w:color="auto"/>
        <w:right w:val="none" w:sz="0" w:space="0" w:color="auto"/>
      </w:divBdr>
      <w:divsChild>
        <w:div w:id="429590421">
          <w:marLeft w:val="0"/>
          <w:marRight w:val="0"/>
          <w:marTop w:val="0"/>
          <w:marBottom w:val="0"/>
          <w:divBdr>
            <w:top w:val="none" w:sz="0" w:space="0" w:color="auto"/>
            <w:left w:val="none" w:sz="0" w:space="0" w:color="auto"/>
            <w:bottom w:val="none" w:sz="0" w:space="0" w:color="auto"/>
            <w:right w:val="none" w:sz="0" w:space="0" w:color="auto"/>
          </w:divBdr>
        </w:div>
      </w:divsChild>
    </w:div>
    <w:div w:id="1721519809">
      <w:bodyDiv w:val="1"/>
      <w:marLeft w:val="0"/>
      <w:marRight w:val="0"/>
      <w:marTop w:val="0"/>
      <w:marBottom w:val="0"/>
      <w:divBdr>
        <w:top w:val="none" w:sz="0" w:space="0" w:color="auto"/>
        <w:left w:val="none" w:sz="0" w:space="0" w:color="auto"/>
        <w:bottom w:val="none" w:sz="0" w:space="0" w:color="auto"/>
        <w:right w:val="none" w:sz="0" w:space="0" w:color="auto"/>
      </w:divBdr>
      <w:divsChild>
        <w:div w:id="1005860434">
          <w:marLeft w:val="0"/>
          <w:marRight w:val="0"/>
          <w:marTop w:val="0"/>
          <w:marBottom w:val="0"/>
          <w:divBdr>
            <w:top w:val="none" w:sz="0" w:space="0" w:color="auto"/>
            <w:left w:val="none" w:sz="0" w:space="0" w:color="auto"/>
            <w:bottom w:val="none" w:sz="0" w:space="0" w:color="auto"/>
            <w:right w:val="none" w:sz="0" w:space="0" w:color="auto"/>
          </w:divBdr>
        </w:div>
        <w:div w:id="12316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Barnes Whitney P</cp:lastModifiedBy>
  <cp:revision>2</cp:revision>
  <cp:lastPrinted>2017-02-27T14:59:00Z</cp:lastPrinted>
  <dcterms:created xsi:type="dcterms:W3CDTF">2017-02-27T15:00:00Z</dcterms:created>
  <dcterms:modified xsi:type="dcterms:W3CDTF">2017-02-27T15:00:00Z</dcterms:modified>
</cp:coreProperties>
</file>