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0E" w:rsidRDefault="00346410" w:rsidP="006B4D23">
      <w:pPr>
        <w:spacing w:after="0"/>
        <w:ind w:left="4320" w:firstLine="720"/>
        <w:rPr>
          <w:rFonts w:ascii="Book Antiqua" w:hAnsi="Book Antiqua"/>
          <w:sz w:val="24"/>
        </w:rPr>
      </w:pPr>
      <w:r>
        <w:rPr>
          <w:rFonts w:ascii="Book Antiqua" w:hAnsi="Book Antiqua"/>
          <w:noProof/>
          <w:sz w:val="32"/>
        </w:rPr>
        <mc:AlternateContent>
          <mc:Choice Requires="wps">
            <w:drawing>
              <wp:anchor distT="0" distB="0" distL="114300" distR="114300" simplePos="0" relativeHeight="251660288" behindDoc="0" locked="0" layoutInCell="1" allowOverlap="1">
                <wp:simplePos x="0" y="0"/>
                <wp:positionH relativeFrom="column">
                  <wp:posOffset>4895850</wp:posOffset>
                </wp:positionH>
                <wp:positionV relativeFrom="paragraph">
                  <wp:posOffset>19050</wp:posOffset>
                </wp:positionV>
                <wp:extent cx="0" cy="6381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638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5pt,1.5pt" to="38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" strokecolor="black [3040]" strokeweight="1.75pt"/>
            </w:pict>
          </mc:Fallback>
        </mc:AlternateContent>
      </w:r>
      <w:r w:rsidRPr="00346410">
        <w:rPr>
          <w:rFonts w:ascii="Book Antiqua" w:hAnsi="Book Antiqua"/>
          <w:sz w:val="32"/>
        </w:rPr>
        <w:t>U.S. Government</w:t>
      </w:r>
      <w:r>
        <w:rPr>
          <w:rFonts w:ascii="Book Antiqua" w:hAnsi="Book Antiqua"/>
          <w:sz w:val="28"/>
        </w:rPr>
        <w:tab/>
      </w:r>
      <w:r w:rsidRPr="00346410">
        <w:rPr>
          <w:rFonts w:ascii="Book Antiqua" w:hAnsi="Book Antiqua"/>
          <w:sz w:val="24"/>
        </w:rPr>
        <w:t>Name:</w:t>
      </w:r>
    </w:p>
    <w:p w:rsidR="00346410" w:rsidRPr="00346410" w:rsidRDefault="00346410" w:rsidP="00346410">
      <w:pPr>
        <w:spacing w:after="0"/>
        <w:ind w:left="5040"/>
        <w:rPr>
          <w:rFonts w:ascii="Century Gothic" w:hAnsi="Century Gothic"/>
        </w:rPr>
      </w:pPr>
      <w:r>
        <w:rPr>
          <w:rFonts w:ascii="Century Gothic" w:hAnsi="Century Gothic"/>
        </w:rPr>
        <w:t xml:space="preserve">       </w:t>
      </w:r>
      <w:r w:rsidR="006B4D23">
        <w:rPr>
          <w:rFonts w:ascii="Century Gothic" w:hAnsi="Century Gothic"/>
        </w:rPr>
        <w:tab/>
        <w:t xml:space="preserve">       </w:t>
      </w:r>
      <w:r>
        <w:rPr>
          <w:rFonts w:ascii="Century Gothic" w:hAnsi="Century Gothic"/>
        </w:rPr>
        <w:t xml:space="preserve"> </w:t>
      </w:r>
      <w:r w:rsidRPr="00346410">
        <w:rPr>
          <w:rFonts w:ascii="Century Gothic" w:hAnsi="Century Gothic"/>
        </w:rPr>
        <w:t>Mrs. Barnes</w:t>
      </w:r>
    </w:p>
    <w:p w:rsidR="00D476DD" w:rsidRDefault="00346410" w:rsidP="00D476DD">
      <w:pPr>
        <w:spacing w:after="0"/>
        <w:ind w:left="504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0817A342" wp14:editId="0DDEC4A4">
                <wp:simplePos x="0" y="0"/>
                <wp:positionH relativeFrom="column">
                  <wp:posOffset>-180975</wp:posOffset>
                </wp:positionH>
                <wp:positionV relativeFrom="paragraph">
                  <wp:posOffset>169545</wp:posOffset>
                </wp:positionV>
                <wp:extent cx="7086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866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" strokecolor="black [3040]" strokeweight="1.75pt"/>
            </w:pict>
          </mc:Fallback>
        </mc:AlternateContent>
      </w:r>
      <w:r w:rsidR="00D476DD">
        <w:rPr>
          <w:rFonts w:ascii="Century Gothic" w:hAnsi="Century Gothic"/>
        </w:rPr>
        <w:t xml:space="preserve">       Political Ideologies</w:t>
      </w:r>
    </w:p>
    <w:p w:rsidR="00D476DD" w:rsidRDefault="0088560D" w:rsidP="00D476DD">
      <w:pPr>
        <w:rPr>
          <w:rFonts w:ascii="Century Gothic" w:hAnsi="Century Gothic"/>
        </w:rPr>
      </w:pPr>
      <w:r w:rsidRPr="0088560D">
        <w:rPr>
          <w:rFonts w:ascii="Century Gothic" w:hAnsi="Century Gothic"/>
          <w:b/>
        </w:rPr>
        <w:t>Ideology</w:t>
      </w:r>
      <w:r>
        <w:rPr>
          <w:rFonts w:ascii="Century Gothic" w:hAnsi="Century Gothic"/>
        </w:rPr>
        <w:t xml:space="preserve"> is a basic set of political beliefs about the roles of government and the individual in society. </w:t>
      </w:r>
      <w:r w:rsidR="008C3CA1">
        <w:rPr>
          <w:rFonts w:ascii="Century Gothic" w:hAnsi="Century Gothic"/>
        </w:rPr>
        <w:t>Today, you will take a short quiz to get a basic understanding about your own ideology.</w:t>
      </w:r>
    </w:p>
    <w:p w:rsidR="00D476DD" w:rsidRDefault="00D476DD" w:rsidP="00D476DD">
      <w:pPr>
        <w:pStyle w:val="ListParagraph"/>
        <w:numPr>
          <w:ilvl w:val="0"/>
          <w:numId w:val="1"/>
        </w:numPr>
        <w:rPr>
          <w:rFonts w:ascii="Century Gothic" w:hAnsi="Century Gothic"/>
        </w:rPr>
      </w:pPr>
      <w:r>
        <w:rPr>
          <w:rFonts w:ascii="Century Gothic" w:hAnsi="Century Gothic"/>
        </w:rPr>
        <w:t xml:space="preserve">Log on and go to: </w:t>
      </w:r>
      <w:hyperlink r:id="rId9" w:history="1">
        <w:r w:rsidRPr="00C71BF5">
          <w:rPr>
            <w:rStyle w:val="Hyperlink"/>
            <w:rFonts w:ascii="Century Gothic" w:hAnsi="Century Gothic"/>
          </w:rPr>
          <w:t>www.isidewith.com</w:t>
        </w:r>
      </w:hyperlink>
    </w:p>
    <w:p w:rsidR="00D476DD" w:rsidRDefault="00D476DD" w:rsidP="00D476DD">
      <w:pPr>
        <w:pStyle w:val="ListParagraph"/>
        <w:numPr>
          <w:ilvl w:val="0"/>
          <w:numId w:val="1"/>
        </w:numPr>
        <w:rPr>
          <w:rFonts w:ascii="Century Gothic" w:hAnsi="Century Gothic"/>
        </w:rPr>
      </w:pPr>
      <w:r>
        <w:rPr>
          <w:rFonts w:ascii="Century Gothic" w:hAnsi="Century Gothic"/>
        </w:rPr>
        <w:t>Click on “</w:t>
      </w:r>
      <w:r w:rsidRPr="00C37248">
        <w:rPr>
          <w:rFonts w:ascii="Century Gothic" w:hAnsi="Century Gothic"/>
          <w:u w:val="single"/>
        </w:rPr>
        <w:t>Take the Quiz</w:t>
      </w:r>
      <w:r>
        <w:rPr>
          <w:rFonts w:ascii="Century Gothic" w:hAnsi="Century Gothic"/>
        </w:rPr>
        <w:t>.”</w:t>
      </w:r>
    </w:p>
    <w:p w:rsidR="007D6F0F" w:rsidRDefault="00D476DD" w:rsidP="00D476DD">
      <w:pPr>
        <w:pStyle w:val="ListParagraph"/>
        <w:numPr>
          <w:ilvl w:val="0"/>
          <w:numId w:val="1"/>
        </w:numPr>
        <w:rPr>
          <w:rFonts w:ascii="Century Gothic" w:hAnsi="Century Gothic"/>
        </w:rPr>
      </w:pPr>
      <w:r>
        <w:rPr>
          <w:rFonts w:ascii="Century Gothic" w:hAnsi="Century Gothic"/>
        </w:rPr>
        <w:t>Answer all of the questions</w:t>
      </w:r>
      <w:r w:rsidR="007D6F0F">
        <w:rPr>
          <w:rFonts w:ascii="Century Gothic" w:hAnsi="Century Gothic"/>
        </w:rPr>
        <w:t xml:space="preserve"> in regard to the following areas:</w:t>
      </w:r>
    </w:p>
    <w:p w:rsidR="007D6F0F" w:rsidRDefault="007D6F0F" w:rsidP="007D6F0F">
      <w:pPr>
        <w:pStyle w:val="ListParagraph"/>
        <w:numPr>
          <w:ilvl w:val="1"/>
          <w:numId w:val="1"/>
        </w:numPr>
        <w:rPr>
          <w:rFonts w:ascii="Century Gothic" w:hAnsi="Century Gothic"/>
        </w:rPr>
      </w:pPr>
      <w:r w:rsidRPr="00C37248">
        <w:rPr>
          <w:rFonts w:ascii="Century Gothic" w:hAnsi="Century Gothic"/>
          <w:b/>
        </w:rPr>
        <w:t>Social Issues</w:t>
      </w:r>
      <w:r>
        <w:rPr>
          <w:rFonts w:ascii="Century Gothic" w:hAnsi="Century Gothic"/>
        </w:rPr>
        <w:t>—this section could include anything about women’s rights, same-sex marriage, religion, etc.</w:t>
      </w:r>
    </w:p>
    <w:p w:rsidR="007D6F0F" w:rsidRDefault="007D6F0F" w:rsidP="007D6F0F">
      <w:pPr>
        <w:pStyle w:val="ListParagraph"/>
        <w:numPr>
          <w:ilvl w:val="1"/>
          <w:numId w:val="1"/>
        </w:numPr>
        <w:rPr>
          <w:rFonts w:ascii="Century Gothic" w:hAnsi="Century Gothic"/>
        </w:rPr>
      </w:pPr>
      <w:r w:rsidRPr="00C37248">
        <w:rPr>
          <w:rFonts w:ascii="Century Gothic" w:hAnsi="Century Gothic"/>
          <w:b/>
        </w:rPr>
        <w:t>Environmental Issues</w:t>
      </w:r>
      <w:r w:rsidR="00C37248">
        <w:rPr>
          <w:rFonts w:ascii="Century Gothic" w:hAnsi="Century Gothic"/>
        </w:rPr>
        <w:t>—this section will ask you questions about global warming, environmental regulations (should the government make companies follow laws that specifically protect the environment?)</w:t>
      </w:r>
    </w:p>
    <w:p w:rsidR="007D6F0F" w:rsidRDefault="007D6F0F" w:rsidP="007D6F0F">
      <w:pPr>
        <w:pStyle w:val="ListParagraph"/>
        <w:numPr>
          <w:ilvl w:val="1"/>
          <w:numId w:val="1"/>
        </w:numPr>
        <w:rPr>
          <w:rFonts w:ascii="Century Gothic" w:hAnsi="Century Gothic"/>
        </w:rPr>
      </w:pPr>
      <w:r w:rsidRPr="0088560D">
        <w:rPr>
          <w:rFonts w:ascii="Century Gothic" w:hAnsi="Century Gothic"/>
          <w:b/>
        </w:rPr>
        <w:t>Economic Issues</w:t>
      </w:r>
      <w:r w:rsidR="00C37248">
        <w:rPr>
          <w:rFonts w:ascii="Century Gothic" w:hAnsi="Century Gothic"/>
        </w:rPr>
        <w:t>—this section includes things like equal pay for men and women, taxes rates, and welfare.</w:t>
      </w:r>
    </w:p>
    <w:p w:rsidR="007D6F0F" w:rsidRDefault="007D6F0F" w:rsidP="007D6F0F">
      <w:pPr>
        <w:pStyle w:val="ListParagraph"/>
        <w:numPr>
          <w:ilvl w:val="1"/>
          <w:numId w:val="1"/>
        </w:numPr>
        <w:rPr>
          <w:rFonts w:ascii="Century Gothic" w:hAnsi="Century Gothic"/>
        </w:rPr>
      </w:pPr>
      <w:r w:rsidRPr="00C37248">
        <w:rPr>
          <w:rFonts w:ascii="Century Gothic" w:hAnsi="Century Gothic"/>
          <w:b/>
        </w:rPr>
        <w:t>Domestic Policy Issues</w:t>
      </w:r>
      <w:r w:rsidR="00C37248">
        <w:rPr>
          <w:rFonts w:ascii="Century Gothic" w:hAnsi="Century Gothic"/>
        </w:rPr>
        <w:t>—questions in this section are related to issues here at home like gun control, drug laws, race equality, Social Security, etc.</w:t>
      </w:r>
    </w:p>
    <w:p w:rsidR="007D6F0F" w:rsidRDefault="007D6F0F" w:rsidP="007D6F0F">
      <w:pPr>
        <w:pStyle w:val="ListParagraph"/>
        <w:numPr>
          <w:ilvl w:val="1"/>
          <w:numId w:val="1"/>
        </w:numPr>
        <w:rPr>
          <w:rFonts w:ascii="Century Gothic" w:hAnsi="Century Gothic"/>
        </w:rPr>
      </w:pPr>
      <w:r w:rsidRPr="00C37248">
        <w:rPr>
          <w:rFonts w:ascii="Century Gothic" w:hAnsi="Century Gothic"/>
          <w:b/>
        </w:rPr>
        <w:t>Healthcare Issues</w:t>
      </w:r>
      <w:r w:rsidR="00C37248">
        <w:rPr>
          <w:rFonts w:ascii="Century Gothic" w:hAnsi="Century Gothic"/>
        </w:rPr>
        <w:t>—this section will include aspects related to vaccines, public health, and government-paid insurance coverage.</w:t>
      </w:r>
    </w:p>
    <w:p w:rsidR="007D6F0F" w:rsidRPr="00C37248" w:rsidRDefault="007D6F0F" w:rsidP="007D6F0F">
      <w:pPr>
        <w:pStyle w:val="ListParagraph"/>
        <w:numPr>
          <w:ilvl w:val="1"/>
          <w:numId w:val="1"/>
        </w:numPr>
        <w:rPr>
          <w:rFonts w:ascii="Century Gothic" w:hAnsi="Century Gothic"/>
          <w:b/>
        </w:rPr>
      </w:pPr>
      <w:r w:rsidRPr="00C37248">
        <w:rPr>
          <w:rFonts w:ascii="Century Gothic" w:hAnsi="Century Gothic"/>
          <w:b/>
        </w:rPr>
        <w:t>Electoral Issues</w:t>
      </w:r>
    </w:p>
    <w:p w:rsidR="007D6F0F" w:rsidRDefault="007D6F0F" w:rsidP="007D6F0F">
      <w:pPr>
        <w:pStyle w:val="ListParagraph"/>
        <w:numPr>
          <w:ilvl w:val="1"/>
          <w:numId w:val="1"/>
        </w:numPr>
        <w:rPr>
          <w:rFonts w:ascii="Century Gothic" w:hAnsi="Century Gothic"/>
        </w:rPr>
      </w:pPr>
      <w:r w:rsidRPr="00C37248">
        <w:rPr>
          <w:rFonts w:ascii="Century Gothic" w:hAnsi="Century Gothic"/>
          <w:b/>
        </w:rPr>
        <w:t>Foreign Policy Issues</w:t>
      </w:r>
      <w:r w:rsidR="00C37248">
        <w:rPr>
          <w:rFonts w:ascii="Century Gothic" w:hAnsi="Century Gothic"/>
        </w:rPr>
        <w:t>—this section deals with how the U.S. should handle issues with other countries.</w:t>
      </w:r>
    </w:p>
    <w:p w:rsidR="007D6F0F" w:rsidRPr="00C37248" w:rsidRDefault="007D6F0F" w:rsidP="007D6F0F">
      <w:pPr>
        <w:pStyle w:val="ListParagraph"/>
        <w:numPr>
          <w:ilvl w:val="1"/>
          <w:numId w:val="1"/>
        </w:numPr>
        <w:rPr>
          <w:rFonts w:ascii="Century Gothic" w:hAnsi="Century Gothic"/>
          <w:b/>
        </w:rPr>
      </w:pPr>
      <w:r w:rsidRPr="00C37248">
        <w:rPr>
          <w:rFonts w:ascii="Century Gothic" w:hAnsi="Century Gothic"/>
          <w:b/>
        </w:rPr>
        <w:t>Education Issues</w:t>
      </w:r>
      <w:r w:rsidR="00BD02E5">
        <w:rPr>
          <w:rFonts w:ascii="Century Gothic" w:hAnsi="Century Gothic"/>
        </w:rPr>
        <w:t>—could be about public v. charter school issues, vouchers, college tuition, etc.</w:t>
      </w:r>
    </w:p>
    <w:p w:rsidR="007D6F0F" w:rsidRPr="00C37248" w:rsidRDefault="007D6F0F" w:rsidP="007D6F0F">
      <w:pPr>
        <w:pStyle w:val="ListParagraph"/>
        <w:numPr>
          <w:ilvl w:val="1"/>
          <w:numId w:val="1"/>
        </w:numPr>
        <w:rPr>
          <w:rFonts w:ascii="Century Gothic" w:hAnsi="Century Gothic"/>
          <w:b/>
        </w:rPr>
      </w:pPr>
      <w:r w:rsidRPr="00C37248">
        <w:rPr>
          <w:rFonts w:ascii="Century Gothic" w:hAnsi="Century Gothic"/>
          <w:b/>
        </w:rPr>
        <w:t>Immigration Issues</w:t>
      </w:r>
      <w:r w:rsidR="00BD02E5">
        <w:rPr>
          <w:rFonts w:ascii="Century Gothic" w:hAnsi="Century Gothic"/>
        </w:rPr>
        <w:t xml:space="preserve">—this will most likely deal with issues of </w:t>
      </w:r>
      <w:r w:rsidR="00BD02E5" w:rsidRPr="00BD02E5">
        <w:rPr>
          <w:rFonts w:ascii="Century Gothic" w:hAnsi="Century Gothic"/>
          <w:i/>
        </w:rPr>
        <w:t>amnesty</w:t>
      </w:r>
      <w:r w:rsidR="00BD02E5">
        <w:rPr>
          <w:rFonts w:ascii="Century Gothic" w:hAnsi="Century Gothic"/>
        </w:rPr>
        <w:t>, or policies that deal with immigration in the future.</w:t>
      </w:r>
    </w:p>
    <w:p w:rsidR="00D476DD" w:rsidRDefault="00BD02E5" w:rsidP="008C3CA1">
      <w:pPr>
        <w:pStyle w:val="ListParagraph"/>
        <w:numPr>
          <w:ilvl w:val="1"/>
          <w:numId w:val="1"/>
        </w:numPr>
        <w:spacing w:after="0"/>
        <w:rPr>
          <w:rFonts w:ascii="Century Gothic" w:hAnsi="Century Gothic"/>
          <w:b/>
        </w:rPr>
      </w:pPr>
      <w:r>
        <w:rPr>
          <w:rFonts w:ascii="Century Gothic" w:hAnsi="Century Gothic"/>
          <w:b/>
        </w:rPr>
        <w:t>Science Issues</w:t>
      </w:r>
      <w:r>
        <w:rPr>
          <w:rFonts w:ascii="Century Gothic" w:hAnsi="Century Gothic"/>
        </w:rPr>
        <w:t>—this could relate to whether or not we spend federal tax dollars on NASA, STEM programs, etc. Also, it could include environmentally-related science issues.</w:t>
      </w:r>
    </w:p>
    <w:p w:rsidR="008C3CA1" w:rsidRPr="008C3CA1" w:rsidRDefault="008C3CA1" w:rsidP="008C3CA1">
      <w:pPr>
        <w:spacing w:after="0"/>
        <w:rPr>
          <w:rFonts w:ascii="Century Gothic" w:hAnsi="Century Gothic"/>
        </w:rPr>
      </w:pPr>
      <w:r>
        <w:rPr>
          <w:rFonts w:ascii="Century Gothic" w:hAnsi="Century Gothic"/>
        </w:rPr>
        <w:t>*To get a more accurate gauge of your political views, try answering extra questions in certain sections.</w:t>
      </w:r>
    </w:p>
    <w:p w:rsidR="00D476DD" w:rsidRDefault="007D6F0F" w:rsidP="00D476DD">
      <w:pPr>
        <w:pStyle w:val="ListParagraph"/>
        <w:numPr>
          <w:ilvl w:val="0"/>
          <w:numId w:val="1"/>
        </w:numPr>
        <w:rPr>
          <w:rFonts w:ascii="Century Gothic" w:hAnsi="Century Gothic"/>
        </w:rPr>
      </w:pPr>
      <w:r>
        <w:rPr>
          <w:rFonts w:ascii="Century Gothic" w:hAnsi="Century Gothic"/>
        </w:rPr>
        <w:t xml:space="preserve">You will notice on the left hand side of each question a bar that you can adjust to indicate how important that issue is to you. </w:t>
      </w:r>
    </w:p>
    <w:p w:rsidR="007D6F0F" w:rsidRDefault="007D6F0F" w:rsidP="00D476DD">
      <w:pPr>
        <w:pStyle w:val="ListParagraph"/>
        <w:numPr>
          <w:ilvl w:val="0"/>
          <w:numId w:val="1"/>
        </w:numPr>
        <w:rPr>
          <w:rFonts w:ascii="Century Gothic" w:hAnsi="Century Gothic"/>
        </w:rPr>
      </w:pPr>
      <w:r>
        <w:rPr>
          <w:rFonts w:ascii="Century Gothic" w:hAnsi="Century Gothic"/>
        </w:rPr>
        <w:t xml:space="preserve">For most of the questions, there is a “learn more” button. Click on that if you do not understand the question or the topic. </w:t>
      </w:r>
    </w:p>
    <w:p w:rsidR="00C37248" w:rsidRDefault="00C37248" w:rsidP="00D476DD">
      <w:pPr>
        <w:pStyle w:val="ListParagraph"/>
        <w:numPr>
          <w:ilvl w:val="0"/>
          <w:numId w:val="1"/>
        </w:numPr>
        <w:rPr>
          <w:rFonts w:ascii="Century Gothic" w:hAnsi="Century Gothic"/>
        </w:rPr>
      </w:pPr>
      <w:r>
        <w:rPr>
          <w:rFonts w:ascii="Century Gothic" w:hAnsi="Century Gothic"/>
        </w:rPr>
        <w:t>When you have answered all of the questions and gauged the level of importance for each question, click on “</w:t>
      </w:r>
      <w:r w:rsidRPr="00C37248">
        <w:rPr>
          <w:rFonts w:ascii="Century Gothic" w:hAnsi="Century Gothic"/>
          <w:u w:val="single"/>
        </w:rPr>
        <w:t>Show My Results</w:t>
      </w:r>
      <w:r>
        <w:rPr>
          <w:rFonts w:ascii="Century Gothic" w:hAnsi="Century Gothic"/>
        </w:rPr>
        <w:t>.”</w:t>
      </w:r>
    </w:p>
    <w:p w:rsidR="00BD02E5" w:rsidRDefault="00BD02E5" w:rsidP="00BD02E5">
      <w:pPr>
        <w:rPr>
          <w:rFonts w:ascii="Century Gothic" w:hAnsi="Century Gothic"/>
        </w:rPr>
      </w:pPr>
    </w:p>
    <w:p w:rsidR="00BD02E5" w:rsidRDefault="00BD02E5" w:rsidP="00BD02E5">
      <w:pPr>
        <w:rPr>
          <w:rFonts w:ascii="Century Gothic" w:hAnsi="Century Gothic"/>
        </w:rPr>
      </w:pPr>
    </w:p>
    <w:p w:rsidR="00BD02E5" w:rsidRDefault="00BD02E5" w:rsidP="00BD02E5">
      <w:pPr>
        <w:rPr>
          <w:rFonts w:ascii="Century Gothic" w:hAnsi="Century Gothic"/>
        </w:rPr>
      </w:pPr>
    </w:p>
    <w:p w:rsidR="00BD02E5" w:rsidRPr="00BD02E5" w:rsidRDefault="00BD02E5" w:rsidP="00BD02E5">
      <w:pPr>
        <w:rPr>
          <w:rFonts w:ascii="Century Gothic" w:hAnsi="Century Gothic"/>
        </w:rPr>
      </w:pPr>
    </w:p>
    <w:p w:rsidR="00C37248" w:rsidRDefault="00C37248" w:rsidP="00C37248">
      <w:pPr>
        <w:pStyle w:val="ListParagraph"/>
        <w:numPr>
          <w:ilvl w:val="0"/>
          <w:numId w:val="1"/>
        </w:numPr>
        <w:rPr>
          <w:rFonts w:ascii="Century Gothic" w:hAnsi="Century Gothic"/>
        </w:rPr>
      </w:pPr>
      <w:r>
        <w:rPr>
          <w:rFonts w:ascii="Century Gothic" w:hAnsi="Century Gothic"/>
        </w:rPr>
        <w:lastRenderedPageBreak/>
        <w:t>The screen will then indicate that it is calculating your results. The first screen that will pop up is which candidates you are most aligned with (or agree most with).  List the first 4 candidates and the percentages below:</w:t>
      </w:r>
    </w:p>
    <w:tbl>
      <w:tblPr>
        <w:tblStyle w:val="TableGrid"/>
        <w:tblW w:w="0" w:type="auto"/>
        <w:tblLook w:val="04A0" w:firstRow="1" w:lastRow="0" w:firstColumn="1" w:lastColumn="0" w:noHBand="0" w:noVBand="1"/>
      </w:tblPr>
      <w:tblGrid>
        <w:gridCol w:w="2358"/>
        <w:gridCol w:w="6570"/>
        <w:gridCol w:w="2088"/>
      </w:tblGrid>
      <w:tr w:rsidR="00C37248" w:rsidTr="0088560D">
        <w:tc>
          <w:tcPr>
            <w:tcW w:w="2358" w:type="dxa"/>
          </w:tcPr>
          <w:p w:rsidR="00C37248" w:rsidRDefault="0088560D" w:rsidP="0088560D">
            <w:pPr>
              <w:jc w:val="center"/>
              <w:rPr>
                <w:rFonts w:ascii="Century Gothic" w:hAnsi="Century Gothic"/>
              </w:rPr>
            </w:pPr>
            <w:r>
              <w:rPr>
                <w:rFonts w:ascii="Century Gothic" w:hAnsi="Century Gothic"/>
              </w:rPr>
              <w:t>Candidate</w:t>
            </w:r>
          </w:p>
        </w:tc>
        <w:tc>
          <w:tcPr>
            <w:tcW w:w="6570" w:type="dxa"/>
          </w:tcPr>
          <w:p w:rsidR="00C37248" w:rsidRDefault="0088560D" w:rsidP="0088560D">
            <w:pPr>
              <w:jc w:val="center"/>
              <w:rPr>
                <w:rFonts w:ascii="Century Gothic" w:hAnsi="Century Gothic"/>
              </w:rPr>
            </w:pPr>
            <w:r>
              <w:rPr>
                <w:rFonts w:ascii="Century Gothic" w:hAnsi="Century Gothic"/>
              </w:rPr>
              <w:t>Issues You Relate With</w:t>
            </w:r>
            <w:r w:rsidR="008644F3">
              <w:rPr>
                <w:rFonts w:ascii="Century Gothic" w:hAnsi="Century Gothic"/>
              </w:rPr>
              <w:t xml:space="preserve"> (pick 2 or 3)</w:t>
            </w:r>
            <w:bookmarkStart w:id="0" w:name="_GoBack"/>
            <w:bookmarkEnd w:id="0"/>
          </w:p>
        </w:tc>
        <w:tc>
          <w:tcPr>
            <w:tcW w:w="2088" w:type="dxa"/>
          </w:tcPr>
          <w:p w:rsidR="00C37248" w:rsidRDefault="0088560D" w:rsidP="0088560D">
            <w:pPr>
              <w:jc w:val="center"/>
              <w:rPr>
                <w:rFonts w:ascii="Century Gothic" w:hAnsi="Century Gothic"/>
              </w:rPr>
            </w:pPr>
            <w:r>
              <w:rPr>
                <w:rFonts w:ascii="Century Gothic" w:hAnsi="Century Gothic"/>
              </w:rPr>
              <w:t>Percentage</w:t>
            </w:r>
          </w:p>
        </w:tc>
      </w:tr>
      <w:tr w:rsidR="0088560D" w:rsidTr="0088560D">
        <w:tc>
          <w:tcPr>
            <w:tcW w:w="2358" w:type="dxa"/>
          </w:tcPr>
          <w:p w:rsidR="0088560D" w:rsidRDefault="0088560D" w:rsidP="0088560D">
            <w:pPr>
              <w:jc w:val="center"/>
              <w:rPr>
                <w:rFonts w:ascii="Century Gothic" w:hAnsi="Century Gothic"/>
              </w:rPr>
            </w:pPr>
          </w:p>
          <w:p w:rsidR="0088560D" w:rsidRDefault="0088560D" w:rsidP="0088560D">
            <w:pPr>
              <w:jc w:val="center"/>
              <w:rPr>
                <w:rFonts w:ascii="Century Gothic" w:hAnsi="Century Gothic"/>
              </w:rPr>
            </w:pPr>
          </w:p>
        </w:tc>
        <w:tc>
          <w:tcPr>
            <w:tcW w:w="6570" w:type="dxa"/>
          </w:tcPr>
          <w:p w:rsidR="0088560D" w:rsidRDefault="0088560D" w:rsidP="0088560D">
            <w:pPr>
              <w:jc w:val="center"/>
              <w:rPr>
                <w:rFonts w:ascii="Century Gothic" w:hAnsi="Century Gothic"/>
              </w:rPr>
            </w:pPr>
          </w:p>
        </w:tc>
        <w:tc>
          <w:tcPr>
            <w:tcW w:w="2088" w:type="dxa"/>
          </w:tcPr>
          <w:p w:rsidR="0088560D" w:rsidRDefault="0088560D" w:rsidP="0088560D">
            <w:pPr>
              <w:jc w:val="center"/>
              <w:rPr>
                <w:rFonts w:ascii="Century Gothic" w:hAnsi="Century Gothic"/>
              </w:rPr>
            </w:pPr>
          </w:p>
        </w:tc>
      </w:tr>
      <w:tr w:rsidR="0088560D" w:rsidTr="0088560D">
        <w:tc>
          <w:tcPr>
            <w:tcW w:w="2358" w:type="dxa"/>
          </w:tcPr>
          <w:p w:rsidR="0088560D" w:rsidRDefault="0088560D" w:rsidP="0088560D">
            <w:pPr>
              <w:jc w:val="center"/>
              <w:rPr>
                <w:rFonts w:ascii="Century Gothic" w:hAnsi="Century Gothic"/>
              </w:rPr>
            </w:pPr>
          </w:p>
          <w:p w:rsidR="0088560D" w:rsidRDefault="0088560D" w:rsidP="0088560D">
            <w:pPr>
              <w:jc w:val="center"/>
              <w:rPr>
                <w:rFonts w:ascii="Century Gothic" w:hAnsi="Century Gothic"/>
              </w:rPr>
            </w:pPr>
          </w:p>
        </w:tc>
        <w:tc>
          <w:tcPr>
            <w:tcW w:w="6570" w:type="dxa"/>
          </w:tcPr>
          <w:p w:rsidR="0088560D" w:rsidRDefault="0088560D" w:rsidP="0088560D">
            <w:pPr>
              <w:jc w:val="center"/>
              <w:rPr>
                <w:rFonts w:ascii="Century Gothic" w:hAnsi="Century Gothic"/>
              </w:rPr>
            </w:pPr>
          </w:p>
        </w:tc>
        <w:tc>
          <w:tcPr>
            <w:tcW w:w="2088" w:type="dxa"/>
          </w:tcPr>
          <w:p w:rsidR="0088560D" w:rsidRDefault="0088560D" w:rsidP="0088560D">
            <w:pPr>
              <w:jc w:val="center"/>
              <w:rPr>
                <w:rFonts w:ascii="Century Gothic" w:hAnsi="Century Gothic"/>
              </w:rPr>
            </w:pPr>
          </w:p>
        </w:tc>
      </w:tr>
      <w:tr w:rsidR="0088560D" w:rsidTr="0088560D">
        <w:tc>
          <w:tcPr>
            <w:tcW w:w="2358" w:type="dxa"/>
          </w:tcPr>
          <w:p w:rsidR="0088560D" w:rsidRDefault="0088560D" w:rsidP="0088560D">
            <w:pPr>
              <w:jc w:val="center"/>
              <w:rPr>
                <w:rFonts w:ascii="Century Gothic" w:hAnsi="Century Gothic"/>
              </w:rPr>
            </w:pPr>
          </w:p>
          <w:p w:rsidR="0088560D" w:rsidRDefault="0088560D" w:rsidP="0088560D">
            <w:pPr>
              <w:jc w:val="center"/>
              <w:rPr>
                <w:rFonts w:ascii="Century Gothic" w:hAnsi="Century Gothic"/>
              </w:rPr>
            </w:pPr>
          </w:p>
        </w:tc>
        <w:tc>
          <w:tcPr>
            <w:tcW w:w="6570" w:type="dxa"/>
          </w:tcPr>
          <w:p w:rsidR="0088560D" w:rsidRDefault="0088560D" w:rsidP="0088560D">
            <w:pPr>
              <w:jc w:val="center"/>
              <w:rPr>
                <w:rFonts w:ascii="Century Gothic" w:hAnsi="Century Gothic"/>
              </w:rPr>
            </w:pPr>
          </w:p>
        </w:tc>
        <w:tc>
          <w:tcPr>
            <w:tcW w:w="2088" w:type="dxa"/>
          </w:tcPr>
          <w:p w:rsidR="0088560D" w:rsidRDefault="0088560D" w:rsidP="0088560D">
            <w:pPr>
              <w:jc w:val="center"/>
              <w:rPr>
                <w:rFonts w:ascii="Century Gothic" w:hAnsi="Century Gothic"/>
              </w:rPr>
            </w:pPr>
          </w:p>
        </w:tc>
      </w:tr>
      <w:tr w:rsidR="0088560D" w:rsidTr="0088560D">
        <w:tc>
          <w:tcPr>
            <w:tcW w:w="2358" w:type="dxa"/>
          </w:tcPr>
          <w:p w:rsidR="0088560D" w:rsidRDefault="0088560D" w:rsidP="0088560D">
            <w:pPr>
              <w:jc w:val="center"/>
              <w:rPr>
                <w:rFonts w:ascii="Century Gothic" w:hAnsi="Century Gothic"/>
              </w:rPr>
            </w:pPr>
          </w:p>
          <w:p w:rsidR="0088560D" w:rsidRDefault="0088560D" w:rsidP="0088560D">
            <w:pPr>
              <w:jc w:val="center"/>
              <w:rPr>
                <w:rFonts w:ascii="Century Gothic" w:hAnsi="Century Gothic"/>
              </w:rPr>
            </w:pPr>
          </w:p>
        </w:tc>
        <w:tc>
          <w:tcPr>
            <w:tcW w:w="6570" w:type="dxa"/>
          </w:tcPr>
          <w:p w:rsidR="0088560D" w:rsidRDefault="0088560D" w:rsidP="0088560D">
            <w:pPr>
              <w:jc w:val="center"/>
              <w:rPr>
                <w:rFonts w:ascii="Century Gothic" w:hAnsi="Century Gothic"/>
              </w:rPr>
            </w:pPr>
          </w:p>
        </w:tc>
        <w:tc>
          <w:tcPr>
            <w:tcW w:w="2088" w:type="dxa"/>
          </w:tcPr>
          <w:p w:rsidR="0088560D" w:rsidRDefault="0088560D" w:rsidP="0088560D">
            <w:pPr>
              <w:jc w:val="center"/>
              <w:rPr>
                <w:rFonts w:ascii="Century Gothic" w:hAnsi="Century Gothic"/>
              </w:rPr>
            </w:pPr>
          </w:p>
        </w:tc>
      </w:tr>
    </w:tbl>
    <w:p w:rsidR="00C37248" w:rsidRDefault="0088560D" w:rsidP="00C37248">
      <w:pPr>
        <w:pStyle w:val="ListParagraph"/>
        <w:numPr>
          <w:ilvl w:val="0"/>
          <w:numId w:val="1"/>
        </w:numPr>
        <w:rPr>
          <w:rFonts w:ascii="Century Gothic" w:hAnsi="Century Gothic"/>
        </w:rPr>
      </w:pPr>
      <w:r>
        <w:rPr>
          <w:rFonts w:ascii="Century Gothic" w:hAnsi="Century Gothic"/>
        </w:rPr>
        <w:t>Now, click on the “</w:t>
      </w:r>
      <w:r w:rsidRPr="0088560D">
        <w:rPr>
          <w:rFonts w:ascii="Century Gothic" w:hAnsi="Century Gothic"/>
          <w:u w:val="single"/>
        </w:rPr>
        <w:t>Party</w:t>
      </w:r>
      <w:r>
        <w:rPr>
          <w:rFonts w:ascii="Century Gothic" w:hAnsi="Century Gothic"/>
        </w:rPr>
        <w:t>” tab at the top of the page. This will show you which political party (or parties) your ideas are most closely associated with. List the first 4 parties and the percentages below:</w:t>
      </w:r>
    </w:p>
    <w:tbl>
      <w:tblPr>
        <w:tblStyle w:val="TableGrid"/>
        <w:tblW w:w="0" w:type="auto"/>
        <w:jc w:val="center"/>
        <w:tblInd w:w="-747" w:type="dxa"/>
        <w:tblLook w:val="04A0" w:firstRow="1" w:lastRow="0" w:firstColumn="1" w:lastColumn="0" w:noHBand="0" w:noVBand="1"/>
      </w:tblPr>
      <w:tblGrid>
        <w:gridCol w:w="3587"/>
        <w:gridCol w:w="1606"/>
      </w:tblGrid>
      <w:tr w:rsidR="0088560D" w:rsidTr="0088560D">
        <w:trPr>
          <w:jc w:val="center"/>
        </w:trPr>
        <w:tc>
          <w:tcPr>
            <w:tcW w:w="3587" w:type="dxa"/>
          </w:tcPr>
          <w:p w:rsidR="0088560D" w:rsidRDefault="0088560D" w:rsidP="00496297">
            <w:pPr>
              <w:jc w:val="center"/>
              <w:rPr>
                <w:rFonts w:ascii="Century Gothic" w:hAnsi="Century Gothic"/>
              </w:rPr>
            </w:pPr>
            <w:r>
              <w:rPr>
                <w:rFonts w:ascii="Century Gothic" w:hAnsi="Century Gothic"/>
              </w:rPr>
              <w:t>Political Party</w:t>
            </w:r>
          </w:p>
        </w:tc>
        <w:tc>
          <w:tcPr>
            <w:tcW w:w="1606" w:type="dxa"/>
          </w:tcPr>
          <w:p w:rsidR="0088560D" w:rsidRDefault="0088560D" w:rsidP="00496297">
            <w:pPr>
              <w:jc w:val="center"/>
              <w:rPr>
                <w:rFonts w:ascii="Century Gothic" w:hAnsi="Century Gothic"/>
              </w:rPr>
            </w:pPr>
            <w:r>
              <w:rPr>
                <w:rFonts w:ascii="Century Gothic" w:hAnsi="Century Gothic"/>
              </w:rPr>
              <w:t>Percentage</w:t>
            </w:r>
          </w:p>
        </w:tc>
      </w:tr>
      <w:tr w:rsidR="0088560D" w:rsidTr="0088560D">
        <w:trPr>
          <w:jc w:val="center"/>
        </w:trPr>
        <w:tc>
          <w:tcPr>
            <w:tcW w:w="3587" w:type="dxa"/>
          </w:tcPr>
          <w:p w:rsidR="0088560D" w:rsidRDefault="0088560D" w:rsidP="00496297">
            <w:pPr>
              <w:jc w:val="center"/>
              <w:rPr>
                <w:rFonts w:ascii="Century Gothic" w:hAnsi="Century Gothic"/>
              </w:rPr>
            </w:pPr>
          </w:p>
          <w:p w:rsidR="0088560D" w:rsidRDefault="0088560D" w:rsidP="00496297">
            <w:pPr>
              <w:jc w:val="center"/>
              <w:rPr>
                <w:rFonts w:ascii="Century Gothic" w:hAnsi="Century Gothic"/>
              </w:rPr>
            </w:pPr>
          </w:p>
        </w:tc>
        <w:tc>
          <w:tcPr>
            <w:tcW w:w="1606" w:type="dxa"/>
          </w:tcPr>
          <w:p w:rsidR="0088560D" w:rsidRDefault="0088560D" w:rsidP="00496297">
            <w:pPr>
              <w:jc w:val="center"/>
              <w:rPr>
                <w:rFonts w:ascii="Century Gothic" w:hAnsi="Century Gothic"/>
              </w:rPr>
            </w:pPr>
          </w:p>
        </w:tc>
      </w:tr>
      <w:tr w:rsidR="0088560D" w:rsidTr="0088560D">
        <w:trPr>
          <w:jc w:val="center"/>
        </w:trPr>
        <w:tc>
          <w:tcPr>
            <w:tcW w:w="3587" w:type="dxa"/>
          </w:tcPr>
          <w:p w:rsidR="0088560D" w:rsidRDefault="0088560D" w:rsidP="00496297">
            <w:pPr>
              <w:jc w:val="center"/>
              <w:rPr>
                <w:rFonts w:ascii="Century Gothic" w:hAnsi="Century Gothic"/>
              </w:rPr>
            </w:pPr>
          </w:p>
          <w:p w:rsidR="0088560D" w:rsidRDefault="0088560D" w:rsidP="00496297">
            <w:pPr>
              <w:jc w:val="center"/>
              <w:rPr>
                <w:rFonts w:ascii="Century Gothic" w:hAnsi="Century Gothic"/>
              </w:rPr>
            </w:pPr>
          </w:p>
        </w:tc>
        <w:tc>
          <w:tcPr>
            <w:tcW w:w="1606" w:type="dxa"/>
          </w:tcPr>
          <w:p w:rsidR="0088560D" w:rsidRDefault="0088560D" w:rsidP="00496297">
            <w:pPr>
              <w:jc w:val="center"/>
              <w:rPr>
                <w:rFonts w:ascii="Century Gothic" w:hAnsi="Century Gothic"/>
              </w:rPr>
            </w:pPr>
          </w:p>
        </w:tc>
      </w:tr>
      <w:tr w:rsidR="0088560D" w:rsidTr="0088560D">
        <w:trPr>
          <w:jc w:val="center"/>
        </w:trPr>
        <w:tc>
          <w:tcPr>
            <w:tcW w:w="3587" w:type="dxa"/>
          </w:tcPr>
          <w:p w:rsidR="0088560D" w:rsidRDefault="0088560D" w:rsidP="00496297">
            <w:pPr>
              <w:jc w:val="center"/>
              <w:rPr>
                <w:rFonts w:ascii="Century Gothic" w:hAnsi="Century Gothic"/>
              </w:rPr>
            </w:pPr>
          </w:p>
          <w:p w:rsidR="0088560D" w:rsidRDefault="0088560D" w:rsidP="00496297">
            <w:pPr>
              <w:jc w:val="center"/>
              <w:rPr>
                <w:rFonts w:ascii="Century Gothic" w:hAnsi="Century Gothic"/>
              </w:rPr>
            </w:pPr>
          </w:p>
        </w:tc>
        <w:tc>
          <w:tcPr>
            <w:tcW w:w="1606" w:type="dxa"/>
          </w:tcPr>
          <w:p w:rsidR="0088560D" w:rsidRDefault="0088560D" w:rsidP="00496297">
            <w:pPr>
              <w:jc w:val="center"/>
              <w:rPr>
                <w:rFonts w:ascii="Century Gothic" w:hAnsi="Century Gothic"/>
              </w:rPr>
            </w:pPr>
          </w:p>
        </w:tc>
      </w:tr>
      <w:tr w:rsidR="0088560D" w:rsidTr="0088560D">
        <w:trPr>
          <w:jc w:val="center"/>
        </w:trPr>
        <w:tc>
          <w:tcPr>
            <w:tcW w:w="3587" w:type="dxa"/>
          </w:tcPr>
          <w:p w:rsidR="0088560D" w:rsidRDefault="0088560D" w:rsidP="00496297">
            <w:pPr>
              <w:jc w:val="center"/>
              <w:rPr>
                <w:rFonts w:ascii="Century Gothic" w:hAnsi="Century Gothic"/>
              </w:rPr>
            </w:pPr>
          </w:p>
          <w:p w:rsidR="0088560D" w:rsidRDefault="0088560D" w:rsidP="00496297">
            <w:pPr>
              <w:jc w:val="center"/>
              <w:rPr>
                <w:rFonts w:ascii="Century Gothic" w:hAnsi="Century Gothic"/>
              </w:rPr>
            </w:pPr>
          </w:p>
        </w:tc>
        <w:tc>
          <w:tcPr>
            <w:tcW w:w="1606" w:type="dxa"/>
          </w:tcPr>
          <w:p w:rsidR="0088560D" w:rsidRDefault="0088560D" w:rsidP="00496297">
            <w:pPr>
              <w:jc w:val="center"/>
              <w:rPr>
                <w:rFonts w:ascii="Century Gothic" w:hAnsi="Century Gothic"/>
              </w:rPr>
            </w:pPr>
          </w:p>
        </w:tc>
      </w:tr>
    </w:tbl>
    <w:p w:rsidR="0088560D" w:rsidRPr="0088560D" w:rsidRDefault="0088560D" w:rsidP="0088560D">
      <w:pPr>
        <w:ind w:left="360"/>
        <w:rPr>
          <w:rFonts w:ascii="Century Gothic" w:hAnsi="Century Gothic"/>
        </w:rPr>
      </w:pPr>
    </w:p>
    <w:p w:rsidR="0088560D" w:rsidRDefault="0088560D" w:rsidP="00C37248">
      <w:pPr>
        <w:pStyle w:val="ListParagraph"/>
        <w:numPr>
          <w:ilvl w:val="0"/>
          <w:numId w:val="1"/>
        </w:numPr>
        <w:rPr>
          <w:rFonts w:ascii="Century Gothic" w:hAnsi="Century Gothic"/>
        </w:rPr>
      </w:pPr>
      <w:r>
        <w:rPr>
          <w:rFonts w:ascii="Century Gothic" w:hAnsi="Century Gothic"/>
        </w:rPr>
        <w:t>Next, scroll down the page to a section called “</w:t>
      </w:r>
      <w:r w:rsidRPr="0088560D">
        <w:rPr>
          <w:rFonts w:ascii="Century Gothic" w:hAnsi="Century Gothic"/>
          <w:u w:val="single"/>
        </w:rPr>
        <w:t>Your Ideology</w:t>
      </w:r>
      <w:r>
        <w:rPr>
          <w:rFonts w:ascii="Century Gothic" w:hAnsi="Century Gothic"/>
        </w:rPr>
        <w:t>.” Place an “X” on the chart below based on where your results landed you.</w:t>
      </w:r>
    </w:p>
    <w:p w:rsidR="0088560D" w:rsidRPr="0088560D" w:rsidRDefault="0088560D" w:rsidP="00BD02E5">
      <w:pPr>
        <w:jc w:val="center"/>
        <w:rPr>
          <w:rFonts w:ascii="Century Gothic" w:hAnsi="Century Gothic"/>
        </w:rPr>
      </w:pPr>
      <w:r>
        <w:rPr>
          <w:noProof/>
        </w:rPr>
        <w:drawing>
          <wp:inline distT="0" distB="0" distL="0" distR="0" wp14:anchorId="11396DA9" wp14:editId="5B7D7F2A">
            <wp:extent cx="3448050" cy="3452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48678" cy="3453098"/>
                    </a:xfrm>
                    <a:prstGeom prst="rect">
                      <a:avLst/>
                    </a:prstGeom>
                  </pic:spPr>
                </pic:pic>
              </a:graphicData>
            </a:graphic>
          </wp:inline>
        </w:drawing>
      </w:r>
    </w:p>
    <w:sectPr w:rsidR="0088560D" w:rsidRPr="0088560D" w:rsidSect="006B4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668" w:rsidRDefault="00184668" w:rsidP="00346410">
      <w:pPr>
        <w:spacing w:after="0" w:line="240" w:lineRule="auto"/>
      </w:pPr>
      <w:r>
        <w:separator/>
      </w:r>
    </w:p>
  </w:endnote>
  <w:endnote w:type="continuationSeparator" w:id="0">
    <w:p w:rsidR="00184668" w:rsidRDefault="00184668" w:rsidP="0034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668" w:rsidRDefault="00184668" w:rsidP="00346410">
      <w:pPr>
        <w:spacing w:after="0" w:line="240" w:lineRule="auto"/>
      </w:pPr>
      <w:r>
        <w:separator/>
      </w:r>
    </w:p>
  </w:footnote>
  <w:footnote w:type="continuationSeparator" w:id="0">
    <w:p w:rsidR="00184668" w:rsidRDefault="00184668" w:rsidP="00346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87B13"/>
    <w:multiLevelType w:val="hybridMultilevel"/>
    <w:tmpl w:val="64FC9474"/>
    <w:lvl w:ilvl="0" w:tplc="0409000F">
      <w:start w:val="1"/>
      <w:numFmt w:val="decimal"/>
      <w:lvlText w:val="%1."/>
      <w:lvlJc w:val="left"/>
      <w:pPr>
        <w:ind w:left="720" w:hanging="360"/>
      </w:pPr>
      <w:rPr>
        <w:rFonts w:hint="default"/>
      </w:rPr>
    </w:lvl>
    <w:lvl w:ilvl="1" w:tplc="AF8AEDA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DD"/>
    <w:rsid w:val="00184668"/>
    <w:rsid w:val="00346410"/>
    <w:rsid w:val="00402A2C"/>
    <w:rsid w:val="0042400E"/>
    <w:rsid w:val="006B4D23"/>
    <w:rsid w:val="007D6F0F"/>
    <w:rsid w:val="008644F3"/>
    <w:rsid w:val="0088560D"/>
    <w:rsid w:val="008C3CA1"/>
    <w:rsid w:val="00907943"/>
    <w:rsid w:val="00940B03"/>
    <w:rsid w:val="00BD02E5"/>
    <w:rsid w:val="00C37248"/>
    <w:rsid w:val="00D4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paragraph" w:styleId="ListParagraph">
    <w:name w:val="List Paragraph"/>
    <w:basedOn w:val="Normal"/>
    <w:uiPriority w:val="34"/>
    <w:qFormat/>
    <w:rsid w:val="00D476DD"/>
    <w:pPr>
      <w:ind w:left="720"/>
      <w:contextualSpacing/>
    </w:pPr>
  </w:style>
  <w:style w:type="character" w:styleId="Hyperlink">
    <w:name w:val="Hyperlink"/>
    <w:basedOn w:val="DefaultParagraphFont"/>
    <w:uiPriority w:val="99"/>
    <w:unhideWhenUsed/>
    <w:rsid w:val="00D476DD"/>
    <w:rPr>
      <w:color w:val="0000FF" w:themeColor="hyperlink"/>
      <w:u w:val="single"/>
    </w:rPr>
  </w:style>
  <w:style w:type="table" w:styleId="TableGrid">
    <w:name w:val="Table Grid"/>
    <w:basedOn w:val="TableNormal"/>
    <w:uiPriority w:val="59"/>
    <w:rsid w:val="00C37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paragraph" w:styleId="ListParagraph">
    <w:name w:val="List Paragraph"/>
    <w:basedOn w:val="Normal"/>
    <w:uiPriority w:val="34"/>
    <w:qFormat/>
    <w:rsid w:val="00D476DD"/>
    <w:pPr>
      <w:ind w:left="720"/>
      <w:contextualSpacing/>
    </w:pPr>
  </w:style>
  <w:style w:type="character" w:styleId="Hyperlink">
    <w:name w:val="Hyperlink"/>
    <w:basedOn w:val="DefaultParagraphFont"/>
    <w:uiPriority w:val="99"/>
    <w:unhideWhenUsed/>
    <w:rsid w:val="00D476DD"/>
    <w:rPr>
      <w:color w:val="0000FF" w:themeColor="hyperlink"/>
      <w:u w:val="single"/>
    </w:rPr>
  </w:style>
  <w:style w:type="table" w:styleId="TableGrid">
    <w:name w:val="Table Grid"/>
    <w:basedOn w:val="TableNormal"/>
    <w:uiPriority w:val="59"/>
    <w:rsid w:val="00C37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isidewit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Government\Government%20Template-Half%20I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Barnes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Government Template-Half Inch</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Government</vt:lpstr>
    </vt:vector>
  </TitlesOfParts>
  <Company>Toshiba</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dc:title>
  <dc:creator>User</dc:creator>
  <cp:lastModifiedBy>User</cp:lastModifiedBy>
  <cp:revision>2</cp:revision>
  <dcterms:created xsi:type="dcterms:W3CDTF">2016-10-18T15:07:00Z</dcterms:created>
  <dcterms:modified xsi:type="dcterms:W3CDTF">2016-10-18T15:07:00Z</dcterms:modified>
</cp:coreProperties>
</file>